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C24B" w14:textId="1CE2F7F6" w:rsidR="006D1E6E" w:rsidRPr="00707471" w:rsidRDefault="00296AEA" w:rsidP="006D1E6E">
      <w:pPr>
        <w:ind w:firstLine="0"/>
        <w:jc w:val="right"/>
      </w:pPr>
      <w:r>
        <w:t>7. p</w:t>
      </w:r>
      <w:r w:rsidR="006D1E6E" w:rsidRPr="00707471">
        <w:t>ielikums</w:t>
      </w:r>
    </w:p>
    <w:p w14:paraId="3A917DAE" w14:textId="53891A7D" w:rsidR="006D1E6E" w:rsidRPr="00707471" w:rsidRDefault="006D1E6E" w:rsidP="006D1E6E">
      <w:pPr>
        <w:ind w:firstLine="0"/>
        <w:jc w:val="right"/>
      </w:pPr>
      <w:r w:rsidRPr="00707471">
        <w:t xml:space="preserve">Finanšu un kapitāla tirgus komisijas </w:t>
      </w:r>
      <w:r w:rsidR="008E0425">
        <w:t>05</w:t>
      </w:r>
      <w:r w:rsidRPr="00707471">
        <w:t>.</w:t>
      </w:r>
      <w:r w:rsidR="008E0425">
        <w:t>07</w:t>
      </w:r>
      <w:r w:rsidRPr="00707471">
        <w:t>.</w:t>
      </w:r>
      <w:r w:rsidR="008E0425">
        <w:t>2022</w:t>
      </w:r>
      <w:r w:rsidRPr="00707471">
        <w:t>.</w:t>
      </w:r>
    </w:p>
    <w:p w14:paraId="7A8F4C28" w14:textId="53AA9627" w:rsidR="006D1E6E" w:rsidRPr="00707471" w:rsidRDefault="00296AEA" w:rsidP="006D1E6E">
      <w:pPr>
        <w:ind w:firstLine="0"/>
        <w:jc w:val="right"/>
      </w:pPr>
      <w:r>
        <w:t>i</w:t>
      </w:r>
      <w:r w:rsidR="008A4609">
        <w:t>eteikumiem</w:t>
      </w:r>
      <w:r w:rsidR="006D1E6E" w:rsidRPr="00707471">
        <w:t xml:space="preserve">  Nr. </w:t>
      </w:r>
      <w:r w:rsidR="008E0425">
        <w:t xml:space="preserve">120 </w:t>
      </w:r>
    </w:p>
    <w:p w14:paraId="1B103398" w14:textId="77777777" w:rsidR="00296AEA" w:rsidRDefault="00296AEA" w:rsidP="00721625">
      <w:pPr>
        <w:jc w:val="center"/>
        <w:rPr>
          <w:b/>
          <w:noProof/>
        </w:rPr>
      </w:pPr>
    </w:p>
    <w:p w14:paraId="41049847" w14:textId="62A40688" w:rsidR="00721625" w:rsidRPr="00707471" w:rsidRDefault="0073509F" w:rsidP="00721625">
      <w:pPr>
        <w:jc w:val="center"/>
        <w:rPr>
          <w:b/>
          <w:noProof/>
        </w:rPr>
      </w:pPr>
      <w:r w:rsidRPr="00707471">
        <w:rPr>
          <w:b/>
          <w:noProof/>
        </w:rPr>
        <w:t xml:space="preserve"> Ieguldījumu pārvaldes sabiedrīb</w:t>
      </w:r>
      <w:r w:rsidR="00F72C91">
        <w:rPr>
          <w:b/>
          <w:noProof/>
        </w:rPr>
        <w:t>ai</w:t>
      </w:r>
    </w:p>
    <w:p w14:paraId="66699377" w14:textId="6852A273" w:rsidR="006D1E6E" w:rsidRPr="00707471" w:rsidRDefault="00721625" w:rsidP="00721625">
      <w:pPr>
        <w:jc w:val="center"/>
        <w:rPr>
          <w:b/>
          <w:noProof/>
        </w:rPr>
      </w:pPr>
      <w:r w:rsidRPr="00707471">
        <w:rPr>
          <w:b/>
          <w:noProof/>
        </w:rPr>
        <w:t>piemērojamās sankcijas</w:t>
      </w:r>
    </w:p>
    <w:p w14:paraId="472F645C" w14:textId="002A001B" w:rsidR="006D1E6E" w:rsidRPr="00707471" w:rsidRDefault="006D1E6E"/>
    <w:tbl>
      <w:tblPr>
        <w:tblW w:w="1376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7"/>
        <w:gridCol w:w="2409"/>
        <w:gridCol w:w="2410"/>
        <w:gridCol w:w="2410"/>
        <w:gridCol w:w="2410"/>
        <w:gridCol w:w="2409"/>
      </w:tblGrid>
      <w:tr w:rsidR="00721625" w:rsidRPr="00707471" w14:paraId="610A93F2" w14:textId="77777777" w:rsidTr="00D654F4">
        <w:trPr>
          <w:trHeight w:val="1262"/>
        </w:trPr>
        <w:tc>
          <w:tcPr>
            <w:tcW w:w="1717" w:type="dxa"/>
            <w:tcBorders>
              <w:top w:val="single" w:sz="4" w:space="0" w:color="auto"/>
              <w:left w:val="single" w:sz="4" w:space="0" w:color="auto"/>
              <w:bottom w:val="single" w:sz="4" w:space="0" w:color="auto"/>
            </w:tcBorders>
          </w:tcPr>
          <w:p w14:paraId="56B5F194" w14:textId="30323DE6" w:rsidR="00721625" w:rsidRPr="00707471" w:rsidRDefault="00296AEA" w:rsidP="00D654F4">
            <w:pPr>
              <w:ind w:firstLine="0"/>
              <w:jc w:val="center"/>
              <w:rPr>
                <w:b/>
                <w:sz w:val="18"/>
                <w:szCs w:val="18"/>
              </w:rPr>
            </w:pPr>
            <w:r w:rsidRPr="00265C22">
              <w:rPr>
                <w:b/>
                <w:sz w:val="20"/>
                <w:szCs w:val="20"/>
              </w:rPr>
              <w:t>Atsauce uz normatīvajiem aktiem</w:t>
            </w:r>
          </w:p>
        </w:tc>
        <w:tc>
          <w:tcPr>
            <w:tcW w:w="2409" w:type="dxa"/>
            <w:tcBorders>
              <w:top w:val="single" w:sz="4" w:space="0" w:color="auto"/>
              <w:bottom w:val="single" w:sz="4" w:space="0" w:color="auto"/>
            </w:tcBorders>
          </w:tcPr>
          <w:p w14:paraId="1D01ACA9" w14:textId="77777777" w:rsidR="00721625" w:rsidRPr="00707471" w:rsidRDefault="00721625" w:rsidP="00D654F4">
            <w:pPr>
              <w:ind w:firstLine="0"/>
              <w:jc w:val="center"/>
              <w:rPr>
                <w:b/>
                <w:sz w:val="20"/>
                <w:szCs w:val="20"/>
              </w:rPr>
            </w:pPr>
            <w:r w:rsidRPr="00707471">
              <w:rPr>
                <w:b/>
                <w:bCs/>
                <w:sz w:val="20"/>
                <w:szCs w:val="20"/>
              </w:rPr>
              <w:t>Pārkāpuma veids</w:t>
            </w:r>
          </w:p>
        </w:tc>
        <w:tc>
          <w:tcPr>
            <w:tcW w:w="2410" w:type="dxa"/>
            <w:tcBorders>
              <w:top w:val="single" w:sz="4" w:space="0" w:color="auto"/>
              <w:bottom w:val="single" w:sz="4" w:space="0" w:color="auto"/>
            </w:tcBorders>
            <w:shd w:val="clear" w:color="auto" w:fill="D9D9D9" w:themeFill="background1" w:themeFillShade="D9"/>
          </w:tcPr>
          <w:p w14:paraId="73B87079" w14:textId="679C38B3" w:rsidR="00721625" w:rsidRPr="00707471" w:rsidRDefault="00D654F4" w:rsidP="00D654F4">
            <w:pPr>
              <w:ind w:firstLine="0"/>
              <w:jc w:val="center"/>
              <w:rPr>
                <w:sz w:val="28"/>
                <w:szCs w:val="28"/>
              </w:rPr>
            </w:pPr>
            <w:r>
              <w:rPr>
                <w:b/>
                <w:bCs/>
                <w:sz w:val="20"/>
                <w:szCs w:val="20"/>
                <w:highlight w:val="lightGray"/>
              </w:rPr>
              <w:t>Formāls pārkāpums</w:t>
            </w:r>
          </w:p>
        </w:tc>
        <w:tc>
          <w:tcPr>
            <w:tcW w:w="2410" w:type="dxa"/>
            <w:tcBorders>
              <w:top w:val="single" w:sz="4" w:space="0" w:color="auto"/>
              <w:bottom w:val="single" w:sz="4" w:space="0" w:color="auto"/>
            </w:tcBorders>
            <w:shd w:val="clear" w:color="auto" w:fill="FFC000"/>
          </w:tcPr>
          <w:p w14:paraId="05BFCBB8" w14:textId="77777777" w:rsidR="00721625" w:rsidRPr="00707471" w:rsidRDefault="00721625" w:rsidP="00D654F4">
            <w:pPr>
              <w:ind w:firstLine="0"/>
              <w:jc w:val="center"/>
              <w:rPr>
                <w:b/>
                <w:bCs/>
                <w:sz w:val="20"/>
                <w:szCs w:val="20"/>
              </w:rPr>
            </w:pPr>
            <w:r w:rsidRPr="00707471">
              <w:rPr>
                <w:b/>
                <w:bCs/>
                <w:sz w:val="20"/>
                <w:szCs w:val="20"/>
              </w:rPr>
              <w:t>Viegls pārkāpums</w:t>
            </w:r>
          </w:p>
          <w:p w14:paraId="29F70BC4" w14:textId="65E75568" w:rsidR="00721625" w:rsidRPr="00707471" w:rsidRDefault="00721625" w:rsidP="00D654F4">
            <w:pPr>
              <w:ind w:firstLine="0"/>
              <w:jc w:val="center"/>
              <w:rPr>
                <w:b/>
                <w:bCs/>
                <w:sz w:val="28"/>
                <w:szCs w:val="28"/>
              </w:rPr>
            </w:pPr>
          </w:p>
        </w:tc>
        <w:tc>
          <w:tcPr>
            <w:tcW w:w="2410" w:type="dxa"/>
            <w:tcBorders>
              <w:top w:val="single" w:sz="4" w:space="0" w:color="auto"/>
              <w:bottom w:val="single" w:sz="4" w:space="0" w:color="auto"/>
            </w:tcBorders>
            <w:shd w:val="clear" w:color="auto" w:fill="FF0000"/>
          </w:tcPr>
          <w:p w14:paraId="058B2158" w14:textId="093572AC" w:rsidR="00721625" w:rsidRPr="00707471" w:rsidRDefault="00721625" w:rsidP="00D654F4">
            <w:pPr>
              <w:ind w:firstLine="0"/>
              <w:jc w:val="center"/>
              <w:rPr>
                <w:b/>
                <w:bCs/>
                <w:sz w:val="20"/>
                <w:szCs w:val="20"/>
              </w:rPr>
            </w:pPr>
            <w:r w:rsidRPr="00707471">
              <w:rPr>
                <w:b/>
                <w:bCs/>
                <w:sz w:val="20"/>
                <w:szCs w:val="20"/>
              </w:rPr>
              <w:t>Nopietns (smags) pārkāpum</w:t>
            </w:r>
            <w:r w:rsidR="008301E9">
              <w:rPr>
                <w:b/>
                <w:bCs/>
                <w:sz w:val="20"/>
                <w:szCs w:val="20"/>
              </w:rPr>
              <w:t>s</w:t>
            </w:r>
          </w:p>
          <w:p w14:paraId="458AD6DB" w14:textId="655B49AA" w:rsidR="00721625" w:rsidRPr="00707471" w:rsidRDefault="00721625" w:rsidP="00D654F4">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C00000"/>
          </w:tcPr>
          <w:p w14:paraId="7A6157A3" w14:textId="77777777" w:rsidR="00721625" w:rsidRPr="00707471" w:rsidRDefault="00721625" w:rsidP="00D654F4">
            <w:pPr>
              <w:ind w:firstLine="0"/>
              <w:jc w:val="center"/>
              <w:rPr>
                <w:b/>
                <w:bCs/>
                <w:sz w:val="20"/>
                <w:szCs w:val="20"/>
              </w:rPr>
            </w:pPr>
            <w:r w:rsidRPr="00707471">
              <w:rPr>
                <w:b/>
                <w:bCs/>
                <w:sz w:val="20"/>
                <w:szCs w:val="20"/>
              </w:rPr>
              <w:t>Kritisks pārkāpums</w:t>
            </w:r>
          </w:p>
          <w:p w14:paraId="036BFE61" w14:textId="7A25E0D6" w:rsidR="00721625" w:rsidRPr="00707471" w:rsidRDefault="00721625" w:rsidP="00D654F4">
            <w:pPr>
              <w:ind w:firstLine="0"/>
              <w:jc w:val="center"/>
              <w:rPr>
                <w:sz w:val="28"/>
                <w:szCs w:val="28"/>
              </w:rPr>
            </w:pPr>
          </w:p>
        </w:tc>
      </w:tr>
      <w:tr w:rsidR="008F7478" w:rsidRPr="008F7478" w14:paraId="5A1F9EDA" w14:textId="77777777" w:rsidTr="00F403AB">
        <w:trPr>
          <w:trHeight w:val="964"/>
        </w:trPr>
        <w:tc>
          <w:tcPr>
            <w:tcW w:w="1717" w:type="dxa"/>
            <w:tcBorders>
              <w:top w:val="single" w:sz="4" w:space="0" w:color="auto"/>
              <w:left w:val="single" w:sz="4" w:space="0" w:color="auto"/>
              <w:bottom w:val="single" w:sz="4" w:space="0" w:color="auto"/>
            </w:tcBorders>
          </w:tcPr>
          <w:p w14:paraId="6D00261D" w14:textId="77777777" w:rsidR="00721625" w:rsidRPr="008F7478" w:rsidRDefault="00721625" w:rsidP="00FF4F29">
            <w:pPr>
              <w:ind w:firstLine="0"/>
              <w:jc w:val="left"/>
              <w:rPr>
                <w:b/>
                <w:color w:val="000000" w:themeColor="text1"/>
                <w:sz w:val="18"/>
                <w:szCs w:val="18"/>
              </w:rPr>
            </w:pPr>
          </w:p>
        </w:tc>
        <w:tc>
          <w:tcPr>
            <w:tcW w:w="2409" w:type="dxa"/>
            <w:tcBorders>
              <w:top w:val="single" w:sz="4" w:space="0" w:color="auto"/>
              <w:bottom w:val="single" w:sz="4" w:space="0" w:color="auto"/>
            </w:tcBorders>
            <w:shd w:val="clear" w:color="auto" w:fill="FFFFFF" w:themeFill="background1"/>
          </w:tcPr>
          <w:p w14:paraId="39C310B6" w14:textId="499B7323" w:rsidR="00721625" w:rsidRPr="008F7478" w:rsidRDefault="00721625" w:rsidP="00FF4F29">
            <w:pPr>
              <w:ind w:firstLine="0"/>
              <w:jc w:val="left"/>
              <w:rPr>
                <w:b/>
                <w:color w:val="000000" w:themeColor="text1"/>
                <w:sz w:val="18"/>
                <w:szCs w:val="18"/>
              </w:rPr>
            </w:pPr>
            <w:r w:rsidRPr="008F7478">
              <w:rPr>
                <w:b/>
                <w:color w:val="000000" w:themeColor="text1"/>
                <w:sz w:val="18"/>
                <w:szCs w:val="18"/>
              </w:rPr>
              <w:t>1. Termiņa (informācijas sniegšana u.c.) kavējums – pēc Komisijas pieprasījuma</w:t>
            </w:r>
          </w:p>
        </w:tc>
        <w:tc>
          <w:tcPr>
            <w:tcW w:w="2410" w:type="dxa"/>
            <w:tcBorders>
              <w:top w:val="single" w:sz="4" w:space="0" w:color="auto"/>
              <w:bottom w:val="single" w:sz="4" w:space="0" w:color="auto"/>
            </w:tcBorders>
            <w:shd w:val="clear" w:color="auto" w:fill="FFFFFF" w:themeFill="background1"/>
          </w:tcPr>
          <w:p w14:paraId="0B64D86F" w14:textId="77777777" w:rsidR="00721625" w:rsidRPr="008F7478" w:rsidRDefault="00721625" w:rsidP="00FF4F29">
            <w:pPr>
              <w:ind w:firstLine="0"/>
              <w:jc w:val="center"/>
              <w:rPr>
                <w:color w:val="000000" w:themeColor="text1"/>
                <w:sz w:val="28"/>
                <w:szCs w:val="28"/>
              </w:rPr>
            </w:pPr>
            <w:r w:rsidRPr="008F7478">
              <w:rPr>
                <w:color w:val="000000" w:themeColor="text1"/>
                <w:sz w:val="28"/>
                <w:szCs w:val="28"/>
              </w:rPr>
              <w:t>X</w:t>
            </w:r>
          </w:p>
        </w:tc>
        <w:tc>
          <w:tcPr>
            <w:tcW w:w="2410" w:type="dxa"/>
            <w:tcBorders>
              <w:top w:val="single" w:sz="4" w:space="0" w:color="auto"/>
              <w:bottom w:val="single" w:sz="4" w:space="0" w:color="auto"/>
            </w:tcBorders>
            <w:shd w:val="clear" w:color="auto" w:fill="FFFFFF" w:themeFill="background1"/>
          </w:tcPr>
          <w:p w14:paraId="36CFC449" w14:textId="77777777" w:rsidR="00721625" w:rsidRPr="008F7478" w:rsidRDefault="00721625" w:rsidP="00FF4F29">
            <w:pPr>
              <w:ind w:firstLine="0"/>
              <w:jc w:val="center"/>
              <w:rPr>
                <w:b/>
                <w:bCs/>
                <w:color w:val="000000" w:themeColor="text1"/>
                <w:sz w:val="28"/>
                <w:szCs w:val="28"/>
              </w:rPr>
            </w:pPr>
          </w:p>
        </w:tc>
        <w:tc>
          <w:tcPr>
            <w:tcW w:w="2410" w:type="dxa"/>
            <w:tcBorders>
              <w:top w:val="single" w:sz="4" w:space="0" w:color="auto"/>
              <w:bottom w:val="single" w:sz="4" w:space="0" w:color="auto"/>
            </w:tcBorders>
            <w:shd w:val="clear" w:color="auto" w:fill="FFFFFF" w:themeFill="background1"/>
          </w:tcPr>
          <w:p w14:paraId="5BA9F391" w14:textId="77777777" w:rsidR="00721625" w:rsidRPr="008F7478" w:rsidRDefault="00721625" w:rsidP="00FF4F29">
            <w:pPr>
              <w:ind w:hanging="19"/>
              <w:jc w:val="center"/>
              <w:rPr>
                <w:color w:val="000000" w:themeColor="text1"/>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21F1F3B8" w14:textId="77777777" w:rsidR="00721625" w:rsidRPr="008F7478" w:rsidRDefault="00721625" w:rsidP="00FF4F29">
            <w:pPr>
              <w:ind w:firstLine="0"/>
              <w:jc w:val="center"/>
              <w:rPr>
                <w:color w:val="000000" w:themeColor="text1"/>
                <w:sz w:val="28"/>
                <w:szCs w:val="28"/>
              </w:rPr>
            </w:pPr>
          </w:p>
        </w:tc>
      </w:tr>
      <w:tr w:rsidR="008F7478" w:rsidRPr="008F7478" w14:paraId="62772323" w14:textId="77777777" w:rsidTr="00F403AB">
        <w:trPr>
          <w:trHeight w:val="1361"/>
        </w:trPr>
        <w:tc>
          <w:tcPr>
            <w:tcW w:w="1717" w:type="dxa"/>
            <w:tcBorders>
              <w:top w:val="single" w:sz="4" w:space="0" w:color="auto"/>
              <w:left w:val="single" w:sz="4" w:space="0" w:color="auto"/>
              <w:bottom w:val="single" w:sz="4" w:space="0" w:color="auto"/>
            </w:tcBorders>
          </w:tcPr>
          <w:p w14:paraId="0A1DF634" w14:textId="77777777" w:rsidR="00721625" w:rsidRPr="008F7478" w:rsidRDefault="00721625" w:rsidP="00FF4F29">
            <w:pPr>
              <w:ind w:firstLine="0"/>
              <w:jc w:val="left"/>
              <w:rPr>
                <w:b/>
                <w:color w:val="000000" w:themeColor="text1"/>
                <w:sz w:val="18"/>
                <w:szCs w:val="18"/>
              </w:rPr>
            </w:pPr>
          </w:p>
        </w:tc>
        <w:tc>
          <w:tcPr>
            <w:tcW w:w="2409" w:type="dxa"/>
            <w:tcBorders>
              <w:top w:val="single" w:sz="4" w:space="0" w:color="auto"/>
              <w:bottom w:val="single" w:sz="4" w:space="0" w:color="auto"/>
            </w:tcBorders>
            <w:shd w:val="clear" w:color="auto" w:fill="FFFFFF" w:themeFill="background1"/>
          </w:tcPr>
          <w:p w14:paraId="3A7AD6AC" w14:textId="77777777" w:rsidR="00721625" w:rsidRPr="008F7478" w:rsidRDefault="00721625" w:rsidP="00FF4F29">
            <w:pPr>
              <w:ind w:firstLine="0"/>
              <w:jc w:val="left"/>
              <w:rPr>
                <w:b/>
                <w:color w:val="000000" w:themeColor="text1"/>
                <w:sz w:val="18"/>
                <w:szCs w:val="18"/>
              </w:rPr>
            </w:pPr>
            <w:r w:rsidRPr="008F7478">
              <w:rPr>
                <w:b/>
                <w:color w:val="000000" w:themeColor="text1"/>
                <w:sz w:val="18"/>
                <w:szCs w:val="18"/>
              </w:rPr>
              <w:t>2. Termiņa (pārskatu sniegšana vai publicēšana) kavējums – normatīvajos aktos noteiktie termiņi pārskatu iesniegšanai/ publicēšanai</w:t>
            </w:r>
          </w:p>
        </w:tc>
        <w:tc>
          <w:tcPr>
            <w:tcW w:w="2410" w:type="dxa"/>
            <w:tcBorders>
              <w:top w:val="single" w:sz="4" w:space="0" w:color="auto"/>
              <w:bottom w:val="single" w:sz="4" w:space="0" w:color="auto"/>
            </w:tcBorders>
            <w:shd w:val="clear" w:color="auto" w:fill="FFFFFF" w:themeFill="background1"/>
          </w:tcPr>
          <w:p w14:paraId="158A5DA7" w14:textId="77777777" w:rsidR="00721625" w:rsidRPr="008F7478" w:rsidRDefault="00721625" w:rsidP="00FF4F29">
            <w:pPr>
              <w:ind w:firstLine="0"/>
              <w:jc w:val="center"/>
              <w:rPr>
                <w:color w:val="000000" w:themeColor="text1"/>
                <w:sz w:val="28"/>
                <w:szCs w:val="28"/>
              </w:rPr>
            </w:pPr>
            <w:r w:rsidRPr="008F7478">
              <w:rPr>
                <w:color w:val="000000" w:themeColor="text1"/>
                <w:sz w:val="28"/>
                <w:szCs w:val="28"/>
              </w:rPr>
              <w:t>X</w:t>
            </w:r>
          </w:p>
        </w:tc>
        <w:tc>
          <w:tcPr>
            <w:tcW w:w="2410" w:type="dxa"/>
            <w:tcBorders>
              <w:top w:val="single" w:sz="4" w:space="0" w:color="auto"/>
              <w:bottom w:val="single" w:sz="4" w:space="0" w:color="auto"/>
            </w:tcBorders>
            <w:shd w:val="clear" w:color="auto" w:fill="FFFFFF" w:themeFill="background1"/>
          </w:tcPr>
          <w:p w14:paraId="783788FC" w14:textId="77777777" w:rsidR="00721625" w:rsidRPr="008F7478" w:rsidRDefault="00721625" w:rsidP="00FF4F29">
            <w:pPr>
              <w:ind w:firstLine="0"/>
              <w:jc w:val="center"/>
              <w:rPr>
                <w:b/>
                <w:bCs/>
                <w:color w:val="000000" w:themeColor="text1"/>
                <w:sz w:val="28"/>
                <w:szCs w:val="28"/>
              </w:rPr>
            </w:pPr>
          </w:p>
        </w:tc>
        <w:tc>
          <w:tcPr>
            <w:tcW w:w="2410" w:type="dxa"/>
            <w:tcBorders>
              <w:top w:val="single" w:sz="4" w:space="0" w:color="auto"/>
              <w:bottom w:val="single" w:sz="4" w:space="0" w:color="auto"/>
            </w:tcBorders>
            <w:shd w:val="clear" w:color="auto" w:fill="FFFFFF" w:themeFill="background1"/>
          </w:tcPr>
          <w:p w14:paraId="058F2A08" w14:textId="77777777" w:rsidR="00721625" w:rsidRPr="008F7478" w:rsidRDefault="00721625" w:rsidP="00FF4F29">
            <w:pPr>
              <w:ind w:hanging="19"/>
              <w:jc w:val="center"/>
              <w:rPr>
                <w:color w:val="000000" w:themeColor="text1"/>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604C1965" w14:textId="77777777" w:rsidR="00721625" w:rsidRPr="008F7478" w:rsidRDefault="00721625" w:rsidP="00FF4F29">
            <w:pPr>
              <w:ind w:firstLine="0"/>
              <w:jc w:val="center"/>
              <w:rPr>
                <w:color w:val="000000" w:themeColor="text1"/>
                <w:sz w:val="28"/>
                <w:szCs w:val="28"/>
              </w:rPr>
            </w:pPr>
          </w:p>
        </w:tc>
      </w:tr>
      <w:tr w:rsidR="008F7478" w:rsidRPr="008F7478" w14:paraId="1F81527E" w14:textId="77777777" w:rsidTr="00F403AB">
        <w:trPr>
          <w:trHeight w:val="2098"/>
        </w:trPr>
        <w:tc>
          <w:tcPr>
            <w:tcW w:w="1717" w:type="dxa"/>
            <w:tcBorders>
              <w:top w:val="single" w:sz="4" w:space="0" w:color="auto"/>
              <w:left w:val="single" w:sz="4" w:space="0" w:color="auto"/>
              <w:bottom w:val="single" w:sz="4" w:space="0" w:color="auto"/>
            </w:tcBorders>
          </w:tcPr>
          <w:p w14:paraId="0F8BE1B1" w14:textId="77777777" w:rsidR="00721625" w:rsidRPr="008F7478" w:rsidRDefault="00721625" w:rsidP="00FF4F29">
            <w:pPr>
              <w:ind w:firstLine="0"/>
              <w:jc w:val="left"/>
              <w:rPr>
                <w:b/>
                <w:color w:val="000000" w:themeColor="text1"/>
                <w:sz w:val="18"/>
                <w:szCs w:val="18"/>
              </w:rPr>
            </w:pPr>
          </w:p>
        </w:tc>
        <w:tc>
          <w:tcPr>
            <w:tcW w:w="2409" w:type="dxa"/>
            <w:tcBorders>
              <w:top w:val="single" w:sz="4" w:space="0" w:color="auto"/>
              <w:bottom w:val="single" w:sz="4" w:space="0" w:color="auto"/>
            </w:tcBorders>
            <w:shd w:val="clear" w:color="auto" w:fill="FFFFFF" w:themeFill="background1"/>
          </w:tcPr>
          <w:p w14:paraId="045DECF7" w14:textId="2EF8A780" w:rsidR="00721625" w:rsidRPr="008F7478" w:rsidRDefault="00721625" w:rsidP="00FF4F29">
            <w:pPr>
              <w:ind w:firstLine="0"/>
              <w:jc w:val="left"/>
              <w:rPr>
                <w:b/>
                <w:color w:val="000000" w:themeColor="text1"/>
                <w:sz w:val="18"/>
                <w:szCs w:val="18"/>
              </w:rPr>
            </w:pPr>
            <w:r w:rsidRPr="008F7478">
              <w:rPr>
                <w:b/>
                <w:color w:val="000000" w:themeColor="text1"/>
                <w:sz w:val="18"/>
                <w:szCs w:val="18"/>
              </w:rPr>
              <w:t>3. Termiņa kavējums – normatīvajos aktos noteikti</w:t>
            </w:r>
            <w:r w:rsidR="00296AEA">
              <w:rPr>
                <w:b/>
                <w:color w:val="000000" w:themeColor="text1"/>
                <w:sz w:val="18"/>
                <w:szCs w:val="18"/>
              </w:rPr>
              <w:t>e</w:t>
            </w:r>
            <w:r w:rsidRPr="008F7478">
              <w:rPr>
                <w:b/>
                <w:color w:val="000000" w:themeColor="text1"/>
                <w:sz w:val="18"/>
                <w:szCs w:val="18"/>
              </w:rPr>
              <w:t xml:space="preserve"> termiņi informācijas/ paziņojuma, dokumentu sniegšanai, neparedzot tālāku Komisijas saskaņojuma vai atļaujas sniegšanu (ciešas attiecības, ārpakalpojumi, pārstāvji)</w:t>
            </w:r>
          </w:p>
        </w:tc>
        <w:tc>
          <w:tcPr>
            <w:tcW w:w="2410" w:type="dxa"/>
            <w:tcBorders>
              <w:top w:val="single" w:sz="4" w:space="0" w:color="auto"/>
              <w:bottom w:val="single" w:sz="4" w:space="0" w:color="auto"/>
            </w:tcBorders>
            <w:shd w:val="clear" w:color="auto" w:fill="FFFFFF" w:themeFill="background1"/>
          </w:tcPr>
          <w:p w14:paraId="225872E9" w14:textId="77777777" w:rsidR="00721625" w:rsidRPr="008F7478" w:rsidRDefault="00721625" w:rsidP="00FF4F29">
            <w:pPr>
              <w:ind w:firstLine="0"/>
              <w:jc w:val="center"/>
              <w:rPr>
                <w:color w:val="000000" w:themeColor="text1"/>
                <w:sz w:val="28"/>
                <w:szCs w:val="28"/>
              </w:rPr>
            </w:pPr>
            <w:r w:rsidRPr="008F7478">
              <w:rPr>
                <w:color w:val="000000" w:themeColor="text1"/>
                <w:sz w:val="28"/>
                <w:szCs w:val="28"/>
              </w:rPr>
              <w:t>X</w:t>
            </w:r>
          </w:p>
        </w:tc>
        <w:tc>
          <w:tcPr>
            <w:tcW w:w="2410" w:type="dxa"/>
            <w:tcBorders>
              <w:top w:val="single" w:sz="4" w:space="0" w:color="auto"/>
              <w:bottom w:val="single" w:sz="4" w:space="0" w:color="auto"/>
            </w:tcBorders>
            <w:shd w:val="clear" w:color="auto" w:fill="FFFFFF" w:themeFill="background1"/>
          </w:tcPr>
          <w:p w14:paraId="363D0A72" w14:textId="77777777" w:rsidR="00721625" w:rsidRPr="008F7478" w:rsidRDefault="00721625" w:rsidP="00FF4F29">
            <w:pPr>
              <w:ind w:firstLine="0"/>
              <w:jc w:val="center"/>
              <w:rPr>
                <w:b/>
                <w:bCs/>
                <w:color w:val="000000" w:themeColor="text1"/>
                <w:sz w:val="28"/>
                <w:szCs w:val="28"/>
              </w:rPr>
            </w:pPr>
          </w:p>
        </w:tc>
        <w:tc>
          <w:tcPr>
            <w:tcW w:w="2410" w:type="dxa"/>
            <w:tcBorders>
              <w:top w:val="single" w:sz="4" w:space="0" w:color="auto"/>
              <w:bottom w:val="single" w:sz="4" w:space="0" w:color="auto"/>
            </w:tcBorders>
            <w:shd w:val="clear" w:color="auto" w:fill="FFFFFF" w:themeFill="background1"/>
          </w:tcPr>
          <w:p w14:paraId="5EC67AEC" w14:textId="77777777" w:rsidR="00721625" w:rsidRPr="008F7478" w:rsidRDefault="00721625" w:rsidP="00FF4F29">
            <w:pPr>
              <w:ind w:hanging="19"/>
              <w:jc w:val="center"/>
              <w:rPr>
                <w:color w:val="000000" w:themeColor="text1"/>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7F66A2D2" w14:textId="77777777" w:rsidR="00721625" w:rsidRPr="008F7478" w:rsidRDefault="00721625" w:rsidP="00FF4F29">
            <w:pPr>
              <w:ind w:firstLine="0"/>
              <w:jc w:val="center"/>
              <w:rPr>
                <w:color w:val="000000" w:themeColor="text1"/>
                <w:sz w:val="28"/>
                <w:szCs w:val="28"/>
              </w:rPr>
            </w:pPr>
          </w:p>
        </w:tc>
      </w:tr>
      <w:tr w:rsidR="008F7478" w:rsidRPr="008F7478" w14:paraId="47F29291" w14:textId="77777777" w:rsidTr="00F403AB">
        <w:trPr>
          <w:trHeight w:val="567"/>
        </w:trPr>
        <w:tc>
          <w:tcPr>
            <w:tcW w:w="1717" w:type="dxa"/>
            <w:tcBorders>
              <w:top w:val="single" w:sz="4" w:space="0" w:color="auto"/>
              <w:left w:val="single" w:sz="4" w:space="0" w:color="auto"/>
              <w:bottom w:val="single" w:sz="4" w:space="0" w:color="auto"/>
            </w:tcBorders>
          </w:tcPr>
          <w:p w14:paraId="16EEB306" w14:textId="356695A5" w:rsidR="00721625" w:rsidRPr="008F7478" w:rsidRDefault="00721625" w:rsidP="00FF4F29">
            <w:pPr>
              <w:ind w:firstLine="0"/>
              <w:jc w:val="left"/>
              <w:rPr>
                <w:b/>
                <w:color w:val="000000" w:themeColor="text1"/>
                <w:sz w:val="18"/>
                <w:szCs w:val="18"/>
              </w:rPr>
            </w:pPr>
          </w:p>
        </w:tc>
        <w:tc>
          <w:tcPr>
            <w:tcW w:w="2409" w:type="dxa"/>
            <w:tcBorders>
              <w:top w:val="single" w:sz="4" w:space="0" w:color="auto"/>
              <w:bottom w:val="single" w:sz="4" w:space="0" w:color="auto"/>
            </w:tcBorders>
            <w:shd w:val="clear" w:color="auto" w:fill="FFFFFF" w:themeFill="background1"/>
          </w:tcPr>
          <w:p w14:paraId="72BF0E9B" w14:textId="77777777" w:rsidR="00F72C91" w:rsidRPr="006131CD" w:rsidRDefault="00721625" w:rsidP="007E3810">
            <w:pPr>
              <w:ind w:firstLine="0"/>
              <w:jc w:val="left"/>
              <w:rPr>
                <w:b/>
                <w:sz w:val="20"/>
                <w:szCs w:val="20"/>
              </w:rPr>
            </w:pPr>
            <w:r w:rsidRPr="008F7478">
              <w:rPr>
                <w:b/>
                <w:color w:val="000000" w:themeColor="text1"/>
                <w:sz w:val="18"/>
                <w:szCs w:val="18"/>
              </w:rPr>
              <w:t xml:space="preserve">4. Amatpersonu </w:t>
            </w:r>
            <w:r w:rsidR="00F72C91" w:rsidRPr="006131CD">
              <w:rPr>
                <w:rFonts w:eastAsiaTheme="minorHAnsi"/>
                <w:b/>
                <w:sz w:val="18"/>
                <w:szCs w:val="18"/>
                <w:lang w:eastAsia="en-US"/>
              </w:rPr>
              <w:t>atbilstības un piemērotības novērtēšana</w:t>
            </w:r>
          </w:p>
          <w:p w14:paraId="5E56B975" w14:textId="6B9CD67C" w:rsidR="00721625" w:rsidRPr="008F7478" w:rsidRDefault="00721625" w:rsidP="00FF4F29">
            <w:pPr>
              <w:ind w:firstLine="0"/>
              <w:jc w:val="left"/>
              <w:rPr>
                <w:b/>
                <w:color w:val="000000" w:themeColor="text1"/>
                <w:sz w:val="18"/>
                <w:szCs w:val="18"/>
              </w:rPr>
            </w:pPr>
          </w:p>
        </w:tc>
        <w:tc>
          <w:tcPr>
            <w:tcW w:w="2410" w:type="dxa"/>
            <w:tcBorders>
              <w:top w:val="single" w:sz="4" w:space="0" w:color="auto"/>
              <w:bottom w:val="single" w:sz="4" w:space="0" w:color="auto"/>
            </w:tcBorders>
            <w:shd w:val="clear" w:color="auto" w:fill="FFFFFF" w:themeFill="background1"/>
          </w:tcPr>
          <w:p w14:paraId="401593E6" w14:textId="77777777" w:rsidR="00721625" w:rsidRPr="008F7478" w:rsidRDefault="00721625" w:rsidP="00FF4F29">
            <w:pPr>
              <w:ind w:firstLine="0"/>
              <w:jc w:val="center"/>
              <w:rPr>
                <w:color w:val="000000" w:themeColor="text1"/>
                <w:sz w:val="28"/>
                <w:szCs w:val="28"/>
              </w:rPr>
            </w:pPr>
          </w:p>
        </w:tc>
        <w:tc>
          <w:tcPr>
            <w:tcW w:w="2410" w:type="dxa"/>
            <w:tcBorders>
              <w:top w:val="single" w:sz="4" w:space="0" w:color="auto"/>
              <w:bottom w:val="single" w:sz="4" w:space="0" w:color="auto"/>
            </w:tcBorders>
            <w:shd w:val="clear" w:color="auto" w:fill="FFFFFF" w:themeFill="background1"/>
          </w:tcPr>
          <w:p w14:paraId="16D7A298" w14:textId="14326BE1" w:rsidR="00721625" w:rsidRPr="008F7478" w:rsidRDefault="00721625" w:rsidP="00FF4F29">
            <w:pPr>
              <w:ind w:firstLine="0"/>
              <w:jc w:val="center"/>
              <w:rPr>
                <w:color w:val="000000" w:themeColor="text1"/>
                <w:sz w:val="28"/>
                <w:szCs w:val="28"/>
              </w:rPr>
            </w:pPr>
            <w:r w:rsidRPr="008F7478">
              <w:rPr>
                <w:color w:val="000000" w:themeColor="text1"/>
                <w:sz w:val="28"/>
                <w:szCs w:val="28"/>
              </w:rPr>
              <w:t>X</w:t>
            </w:r>
            <w:r w:rsidR="001815EE" w:rsidRPr="008F7478">
              <w:rPr>
                <w:color w:val="000000" w:themeColor="text1"/>
                <w:sz w:val="28"/>
                <w:szCs w:val="28"/>
              </w:rPr>
              <w:t xml:space="preserve"> </w:t>
            </w:r>
          </w:p>
        </w:tc>
        <w:tc>
          <w:tcPr>
            <w:tcW w:w="2410" w:type="dxa"/>
            <w:tcBorders>
              <w:top w:val="single" w:sz="4" w:space="0" w:color="auto"/>
              <w:bottom w:val="single" w:sz="4" w:space="0" w:color="auto"/>
            </w:tcBorders>
            <w:shd w:val="clear" w:color="auto" w:fill="FFFFFF" w:themeFill="background1"/>
          </w:tcPr>
          <w:p w14:paraId="698551FF" w14:textId="77777777" w:rsidR="00721625" w:rsidRPr="008F7478" w:rsidRDefault="00721625" w:rsidP="00FF4F29">
            <w:pPr>
              <w:ind w:hanging="19"/>
              <w:jc w:val="center"/>
              <w:rPr>
                <w:color w:val="000000" w:themeColor="text1"/>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3AA786FE" w14:textId="77777777" w:rsidR="00721625" w:rsidRPr="008F7478" w:rsidRDefault="00721625" w:rsidP="00FF4F29">
            <w:pPr>
              <w:ind w:firstLine="0"/>
              <w:jc w:val="center"/>
              <w:rPr>
                <w:color w:val="000000" w:themeColor="text1"/>
                <w:sz w:val="28"/>
                <w:szCs w:val="28"/>
              </w:rPr>
            </w:pPr>
          </w:p>
        </w:tc>
      </w:tr>
      <w:tr w:rsidR="008F7478" w:rsidRPr="008F7478" w14:paraId="5988A5E8" w14:textId="77777777" w:rsidTr="00FF4F29">
        <w:trPr>
          <w:trHeight w:val="1262"/>
        </w:trPr>
        <w:tc>
          <w:tcPr>
            <w:tcW w:w="1717" w:type="dxa"/>
            <w:tcBorders>
              <w:top w:val="single" w:sz="4" w:space="0" w:color="auto"/>
              <w:left w:val="single" w:sz="4" w:space="0" w:color="auto"/>
              <w:bottom w:val="single" w:sz="4" w:space="0" w:color="auto"/>
            </w:tcBorders>
          </w:tcPr>
          <w:p w14:paraId="3FEDABC7" w14:textId="3B87AD4A" w:rsidR="00721625" w:rsidRPr="008F7478" w:rsidRDefault="00721625" w:rsidP="00FF4F29">
            <w:pPr>
              <w:ind w:firstLine="0"/>
              <w:jc w:val="left"/>
              <w:rPr>
                <w:b/>
                <w:color w:val="000000" w:themeColor="text1"/>
                <w:sz w:val="18"/>
                <w:szCs w:val="18"/>
              </w:rPr>
            </w:pPr>
          </w:p>
        </w:tc>
        <w:tc>
          <w:tcPr>
            <w:tcW w:w="2409" w:type="dxa"/>
            <w:tcBorders>
              <w:top w:val="single" w:sz="4" w:space="0" w:color="auto"/>
              <w:bottom w:val="single" w:sz="4" w:space="0" w:color="auto"/>
            </w:tcBorders>
            <w:shd w:val="clear" w:color="auto" w:fill="FFFFFF" w:themeFill="background1"/>
          </w:tcPr>
          <w:p w14:paraId="1BE3C8BD" w14:textId="77777777" w:rsidR="00721625" w:rsidRPr="008F7478" w:rsidRDefault="00721625" w:rsidP="00FF4F29">
            <w:pPr>
              <w:ind w:firstLine="0"/>
              <w:rPr>
                <w:b/>
                <w:color w:val="000000" w:themeColor="text1"/>
                <w:sz w:val="18"/>
                <w:szCs w:val="18"/>
              </w:rPr>
            </w:pPr>
            <w:r w:rsidRPr="008F7478">
              <w:rPr>
                <w:b/>
                <w:color w:val="000000" w:themeColor="text1"/>
                <w:sz w:val="18"/>
                <w:szCs w:val="18"/>
              </w:rPr>
              <w:t>5. Būtiska līdzdalība</w:t>
            </w:r>
          </w:p>
          <w:p w14:paraId="0C98AD2A" w14:textId="77777777" w:rsidR="00721625" w:rsidRPr="008F7478" w:rsidRDefault="00721625" w:rsidP="00FF4F29">
            <w:pPr>
              <w:ind w:firstLine="0"/>
              <w:jc w:val="left"/>
              <w:rPr>
                <w:b/>
                <w:color w:val="000000" w:themeColor="text1"/>
                <w:sz w:val="18"/>
                <w:szCs w:val="18"/>
              </w:rPr>
            </w:pPr>
          </w:p>
        </w:tc>
        <w:tc>
          <w:tcPr>
            <w:tcW w:w="2410" w:type="dxa"/>
            <w:tcBorders>
              <w:top w:val="single" w:sz="4" w:space="0" w:color="auto"/>
              <w:bottom w:val="single" w:sz="4" w:space="0" w:color="auto"/>
            </w:tcBorders>
            <w:shd w:val="clear" w:color="auto" w:fill="FFFFFF" w:themeFill="background1"/>
          </w:tcPr>
          <w:p w14:paraId="5837E811" w14:textId="77777777" w:rsidR="00721625" w:rsidRPr="008F7478" w:rsidRDefault="00721625" w:rsidP="00FF4F29">
            <w:pPr>
              <w:ind w:firstLine="0"/>
              <w:jc w:val="center"/>
              <w:rPr>
                <w:color w:val="000000" w:themeColor="text1"/>
                <w:sz w:val="28"/>
                <w:szCs w:val="28"/>
              </w:rPr>
            </w:pPr>
          </w:p>
        </w:tc>
        <w:tc>
          <w:tcPr>
            <w:tcW w:w="2410" w:type="dxa"/>
            <w:tcBorders>
              <w:top w:val="single" w:sz="4" w:space="0" w:color="auto"/>
              <w:bottom w:val="single" w:sz="4" w:space="0" w:color="auto"/>
            </w:tcBorders>
            <w:shd w:val="clear" w:color="auto" w:fill="FFFFFF" w:themeFill="background1"/>
          </w:tcPr>
          <w:p w14:paraId="73CEBCC6" w14:textId="4BCFEA77" w:rsidR="00721625" w:rsidRPr="008F7478" w:rsidRDefault="00721625" w:rsidP="00FF4F29">
            <w:pPr>
              <w:ind w:firstLine="0"/>
              <w:jc w:val="center"/>
              <w:rPr>
                <w:color w:val="000000" w:themeColor="text1"/>
                <w:sz w:val="28"/>
                <w:szCs w:val="28"/>
              </w:rPr>
            </w:pPr>
            <w:r w:rsidRPr="008F7478">
              <w:rPr>
                <w:color w:val="000000" w:themeColor="text1"/>
                <w:sz w:val="28"/>
                <w:szCs w:val="28"/>
              </w:rPr>
              <w:t>X</w:t>
            </w:r>
            <w:r w:rsidR="001815EE" w:rsidRPr="008F7478">
              <w:rPr>
                <w:color w:val="000000" w:themeColor="text1"/>
                <w:sz w:val="28"/>
                <w:szCs w:val="28"/>
              </w:rPr>
              <w:t xml:space="preserve"> </w:t>
            </w:r>
          </w:p>
          <w:p w14:paraId="5D2CE7A5" w14:textId="77777777" w:rsidR="00721625" w:rsidRPr="008F7478" w:rsidRDefault="00721625" w:rsidP="00FF4F29">
            <w:pPr>
              <w:jc w:val="center"/>
              <w:rPr>
                <w:rFonts w:ascii="Calibri" w:hAnsi="Calibri" w:cs="Calibri"/>
                <w:b/>
                <w:bCs/>
                <w:color w:val="000000" w:themeColor="text1"/>
                <w:sz w:val="18"/>
                <w:szCs w:val="18"/>
              </w:rPr>
            </w:pPr>
          </w:p>
          <w:p w14:paraId="1EBF9E8D" w14:textId="77777777" w:rsidR="00721625" w:rsidRPr="008F7478" w:rsidRDefault="00721625" w:rsidP="00FF4F29">
            <w:pPr>
              <w:ind w:firstLine="0"/>
              <w:jc w:val="center"/>
              <w:rPr>
                <w:b/>
                <w:bCs/>
                <w:color w:val="000000" w:themeColor="text1"/>
                <w:sz w:val="18"/>
                <w:szCs w:val="18"/>
              </w:rPr>
            </w:pPr>
            <w:r w:rsidRPr="008F7478">
              <w:rPr>
                <w:b/>
                <w:bCs/>
                <w:color w:val="000000" w:themeColor="text1"/>
                <w:sz w:val="18"/>
                <w:szCs w:val="18"/>
              </w:rPr>
              <w:t>Kritēriji:</w:t>
            </w:r>
          </w:p>
          <w:p w14:paraId="3832597F" w14:textId="77777777" w:rsidR="00721625" w:rsidRPr="008F7478" w:rsidRDefault="00721625" w:rsidP="00FF4F29">
            <w:pPr>
              <w:ind w:firstLine="0"/>
              <w:jc w:val="center"/>
              <w:rPr>
                <w:color w:val="000000" w:themeColor="text1"/>
                <w:sz w:val="18"/>
                <w:szCs w:val="18"/>
              </w:rPr>
            </w:pPr>
            <w:r w:rsidRPr="008F7478">
              <w:rPr>
                <w:color w:val="000000" w:themeColor="text1"/>
                <w:sz w:val="18"/>
                <w:szCs w:val="18"/>
              </w:rPr>
              <w:t>Tieša līdzdalība līdz 33%</w:t>
            </w:r>
          </w:p>
          <w:p w14:paraId="7EA0218B" w14:textId="77777777" w:rsidR="00721625" w:rsidRPr="008F7478" w:rsidRDefault="00721625" w:rsidP="00FF4F29">
            <w:pPr>
              <w:ind w:firstLine="0"/>
              <w:jc w:val="center"/>
              <w:rPr>
                <w:b/>
                <w:bCs/>
                <w:color w:val="000000" w:themeColor="text1"/>
                <w:sz w:val="28"/>
                <w:szCs w:val="28"/>
              </w:rPr>
            </w:pPr>
            <w:r w:rsidRPr="008F7478">
              <w:rPr>
                <w:color w:val="000000" w:themeColor="text1"/>
                <w:sz w:val="18"/>
                <w:szCs w:val="18"/>
              </w:rPr>
              <w:t>Netieša līdzdalība līdz 50%</w:t>
            </w:r>
          </w:p>
        </w:tc>
        <w:tc>
          <w:tcPr>
            <w:tcW w:w="2410" w:type="dxa"/>
            <w:tcBorders>
              <w:top w:val="single" w:sz="4" w:space="0" w:color="auto"/>
              <w:bottom w:val="single" w:sz="4" w:space="0" w:color="auto"/>
            </w:tcBorders>
            <w:shd w:val="clear" w:color="auto" w:fill="FFFFFF" w:themeFill="background1"/>
          </w:tcPr>
          <w:p w14:paraId="6033CB7A" w14:textId="21B973FC" w:rsidR="00721625" w:rsidRPr="008F7478" w:rsidRDefault="00721625" w:rsidP="00FF4F29">
            <w:pPr>
              <w:ind w:hanging="19"/>
              <w:jc w:val="center"/>
              <w:rPr>
                <w:color w:val="000000" w:themeColor="text1"/>
                <w:sz w:val="28"/>
                <w:szCs w:val="28"/>
              </w:rPr>
            </w:pPr>
            <w:r w:rsidRPr="008F7478">
              <w:rPr>
                <w:color w:val="000000" w:themeColor="text1"/>
                <w:sz w:val="28"/>
                <w:szCs w:val="28"/>
              </w:rPr>
              <w:t>X</w:t>
            </w:r>
            <w:r w:rsidR="001815EE" w:rsidRPr="008F7478">
              <w:rPr>
                <w:color w:val="000000" w:themeColor="text1"/>
                <w:sz w:val="28"/>
                <w:szCs w:val="28"/>
              </w:rPr>
              <w:t xml:space="preserve"> </w:t>
            </w:r>
          </w:p>
          <w:p w14:paraId="3E11FC6F" w14:textId="77777777" w:rsidR="00721625" w:rsidRPr="008F7478" w:rsidRDefault="00721625" w:rsidP="00FF4F29">
            <w:pPr>
              <w:ind w:hanging="19"/>
              <w:jc w:val="center"/>
              <w:rPr>
                <w:rFonts w:asciiTheme="minorHAnsi" w:hAnsiTheme="minorHAnsi" w:cstheme="minorHAnsi"/>
                <w:color w:val="000000" w:themeColor="text1"/>
                <w:sz w:val="18"/>
                <w:szCs w:val="18"/>
              </w:rPr>
            </w:pPr>
          </w:p>
          <w:p w14:paraId="530E047E" w14:textId="77777777" w:rsidR="00721625" w:rsidRPr="008F7478" w:rsidRDefault="00721625" w:rsidP="00FF4F29">
            <w:pPr>
              <w:ind w:firstLine="0"/>
              <w:jc w:val="center"/>
              <w:rPr>
                <w:b/>
                <w:bCs/>
                <w:color w:val="000000" w:themeColor="text1"/>
                <w:sz w:val="18"/>
                <w:szCs w:val="18"/>
              </w:rPr>
            </w:pPr>
            <w:r w:rsidRPr="008F7478">
              <w:rPr>
                <w:b/>
                <w:bCs/>
                <w:color w:val="000000" w:themeColor="text1"/>
                <w:sz w:val="18"/>
                <w:szCs w:val="18"/>
              </w:rPr>
              <w:t>Kritēriji:</w:t>
            </w:r>
          </w:p>
          <w:p w14:paraId="5BCF2B44" w14:textId="77777777" w:rsidR="00721625" w:rsidRPr="008F7478" w:rsidRDefault="00721625" w:rsidP="00FF4F29">
            <w:pPr>
              <w:ind w:firstLine="0"/>
              <w:jc w:val="center"/>
              <w:rPr>
                <w:color w:val="000000" w:themeColor="text1"/>
                <w:sz w:val="18"/>
                <w:szCs w:val="18"/>
              </w:rPr>
            </w:pPr>
            <w:r w:rsidRPr="008F7478">
              <w:rPr>
                <w:color w:val="000000" w:themeColor="text1"/>
                <w:sz w:val="18"/>
                <w:szCs w:val="18"/>
              </w:rPr>
              <w:t>Tieša līdzdalība virs 33%</w:t>
            </w:r>
          </w:p>
          <w:p w14:paraId="35BBB335" w14:textId="77777777" w:rsidR="00721625" w:rsidRPr="008F7478" w:rsidRDefault="00721625" w:rsidP="00FF4F29">
            <w:pPr>
              <w:ind w:hanging="19"/>
              <w:jc w:val="center"/>
              <w:rPr>
                <w:color w:val="000000" w:themeColor="text1"/>
                <w:sz w:val="28"/>
                <w:szCs w:val="28"/>
              </w:rPr>
            </w:pPr>
            <w:r w:rsidRPr="008F7478">
              <w:rPr>
                <w:color w:val="000000" w:themeColor="text1"/>
                <w:sz w:val="18"/>
                <w:szCs w:val="18"/>
              </w:rPr>
              <w:t>Netieša līdzdalība virs 50%</w:t>
            </w:r>
          </w:p>
        </w:tc>
        <w:tc>
          <w:tcPr>
            <w:tcW w:w="2409" w:type="dxa"/>
            <w:tcBorders>
              <w:top w:val="single" w:sz="4" w:space="0" w:color="auto"/>
              <w:bottom w:val="single" w:sz="4" w:space="0" w:color="auto"/>
              <w:right w:val="single" w:sz="4" w:space="0" w:color="auto"/>
            </w:tcBorders>
            <w:shd w:val="clear" w:color="auto" w:fill="FFFFFF" w:themeFill="background1"/>
          </w:tcPr>
          <w:p w14:paraId="7CD6DA7B" w14:textId="77777777" w:rsidR="00721625" w:rsidRPr="008F7478" w:rsidRDefault="00721625" w:rsidP="00FF4F29">
            <w:pPr>
              <w:ind w:firstLine="0"/>
              <w:jc w:val="center"/>
              <w:rPr>
                <w:color w:val="000000" w:themeColor="text1"/>
                <w:sz w:val="28"/>
                <w:szCs w:val="28"/>
              </w:rPr>
            </w:pPr>
          </w:p>
        </w:tc>
      </w:tr>
      <w:tr w:rsidR="008F7478" w:rsidRPr="008F7478" w14:paraId="438F2F2F" w14:textId="77777777" w:rsidTr="00F403AB">
        <w:trPr>
          <w:trHeight w:val="737"/>
        </w:trPr>
        <w:tc>
          <w:tcPr>
            <w:tcW w:w="1717" w:type="dxa"/>
            <w:tcBorders>
              <w:top w:val="single" w:sz="4" w:space="0" w:color="auto"/>
              <w:left w:val="single" w:sz="4" w:space="0" w:color="auto"/>
              <w:bottom w:val="single" w:sz="4" w:space="0" w:color="auto"/>
            </w:tcBorders>
          </w:tcPr>
          <w:p w14:paraId="6A518D9F" w14:textId="77777777" w:rsidR="00721625" w:rsidRPr="008F7478" w:rsidRDefault="00721625" w:rsidP="00FF4F29">
            <w:pPr>
              <w:ind w:firstLine="0"/>
              <w:jc w:val="left"/>
              <w:rPr>
                <w:b/>
                <w:color w:val="000000" w:themeColor="text1"/>
                <w:sz w:val="18"/>
                <w:szCs w:val="18"/>
              </w:rPr>
            </w:pPr>
          </w:p>
        </w:tc>
        <w:tc>
          <w:tcPr>
            <w:tcW w:w="2409" w:type="dxa"/>
            <w:tcBorders>
              <w:top w:val="single" w:sz="4" w:space="0" w:color="auto"/>
              <w:bottom w:val="single" w:sz="4" w:space="0" w:color="auto"/>
            </w:tcBorders>
            <w:shd w:val="clear" w:color="auto" w:fill="FFFFFF" w:themeFill="background1"/>
          </w:tcPr>
          <w:p w14:paraId="55B2EC85" w14:textId="77777777" w:rsidR="00721625" w:rsidRPr="008F7478" w:rsidRDefault="00721625" w:rsidP="007E3810">
            <w:pPr>
              <w:ind w:firstLine="0"/>
              <w:jc w:val="left"/>
              <w:rPr>
                <w:b/>
                <w:color w:val="000000" w:themeColor="text1"/>
                <w:sz w:val="18"/>
                <w:szCs w:val="18"/>
              </w:rPr>
            </w:pPr>
            <w:r w:rsidRPr="008F7478">
              <w:rPr>
                <w:b/>
                <w:color w:val="000000" w:themeColor="text1"/>
                <w:sz w:val="18"/>
                <w:szCs w:val="18"/>
              </w:rPr>
              <w:t>6. Ārpakalpojums vai pārstāvji</w:t>
            </w:r>
          </w:p>
        </w:tc>
        <w:tc>
          <w:tcPr>
            <w:tcW w:w="2410" w:type="dxa"/>
            <w:tcBorders>
              <w:top w:val="single" w:sz="4" w:space="0" w:color="auto"/>
              <w:bottom w:val="single" w:sz="4" w:space="0" w:color="auto"/>
            </w:tcBorders>
            <w:shd w:val="clear" w:color="auto" w:fill="FFFFFF" w:themeFill="background1"/>
          </w:tcPr>
          <w:p w14:paraId="4C288966" w14:textId="77777777" w:rsidR="00721625" w:rsidRPr="008F7478" w:rsidRDefault="00721625" w:rsidP="00FF4F29">
            <w:pPr>
              <w:ind w:firstLine="0"/>
              <w:jc w:val="center"/>
              <w:rPr>
                <w:color w:val="000000" w:themeColor="text1"/>
                <w:sz w:val="28"/>
                <w:szCs w:val="28"/>
              </w:rPr>
            </w:pPr>
          </w:p>
        </w:tc>
        <w:tc>
          <w:tcPr>
            <w:tcW w:w="2410" w:type="dxa"/>
            <w:tcBorders>
              <w:top w:val="single" w:sz="4" w:space="0" w:color="auto"/>
              <w:bottom w:val="single" w:sz="4" w:space="0" w:color="auto"/>
            </w:tcBorders>
            <w:shd w:val="clear" w:color="auto" w:fill="FFFFFF" w:themeFill="background1"/>
          </w:tcPr>
          <w:p w14:paraId="4A2BFB26" w14:textId="2FA5A5C8" w:rsidR="00721625" w:rsidRPr="008F7478" w:rsidRDefault="00721625" w:rsidP="00FF4F29">
            <w:pPr>
              <w:ind w:firstLine="0"/>
              <w:jc w:val="center"/>
              <w:rPr>
                <w:color w:val="000000" w:themeColor="text1"/>
                <w:sz w:val="28"/>
                <w:szCs w:val="28"/>
              </w:rPr>
            </w:pPr>
            <w:r w:rsidRPr="008F7478">
              <w:rPr>
                <w:color w:val="000000" w:themeColor="text1"/>
                <w:sz w:val="28"/>
                <w:szCs w:val="28"/>
              </w:rPr>
              <w:t>X</w:t>
            </w:r>
            <w:r w:rsidR="001815EE" w:rsidRPr="008F7478">
              <w:rPr>
                <w:color w:val="000000" w:themeColor="text1"/>
                <w:sz w:val="28"/>
                <w:szCs w:val="28"/>
              </w:rPr>
              <w:t xml:space="preserve"> </w:t>
            </w:r>
          </w:p>
        </w:tc>
        <w:tc>
          <w:tcPr>
            <w:tcW w:w="2410" w:type="dxa"/>
            <w:tcBorders>
              <w:top w:val="single" w:sz="4" w:space="0" w:color="auto"/>
              <w:bottom w:val="single" w:sz="4" w:space="0" w:color="auto"/>
            </w:tcBorders>
            <w:shd w:val="clear" w:color="auto" w:fill="FFFFFF" w:themeFill="background1"/>
          </w:tcPr>
          <w:p w14:paraId="144ECCA1" w14:textId="77777777" w:rsidR="00721625" w:rsidRPr="008F7478" w:rsidRDefault="00721625" w:rsidP="00FF4F29">
            <w:pPr>
              <w:ind w:hanging="19"/>
              <w:jc w:val="center"/>
              <w:rPr>
                <w:color w:val="000000" w:themeColor="text1"/>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2E0CFE94" w14:textId="77777777" w:rsidR="00721625" w:rsidRPr="008F7478" w:rsidRDefault="00721625" w:rsidP="00FF4F29">
            <w:pPr>
              <w:ind w:firstLine="0"/>
              <w:jc w:val="center"/>
              <w:rPr>
                <w:color w:val="000000" w:themeColor="text1"/>
                <w:sz w:val="28"/>
                <w:szCs w:val="28"/>
              </w:rPr>
            </w:pPr>
          </w:p>
        </w:tc>
      </w:tr>
      <w:tr w:rsidR="008F7478" w:rsidRPr="008F7478" w14:paraId="51F96832" w14:textId="77777777" w:rsidTr="00FF4F29">
        <w:trPr>
          <w:trHeight w:val="1262"/>
        </w:trPr>
        <w:tc>
          <w:tcPr>
            <w:tcW w:w="1717" w:type="dxa"/>
            <w:tcBorders>
              <w:top w:val="single" w:sz="4" w:space="0" w:color="auto"/>
              <w:left w:val="single" w:sz="4" w:space="0" w:color="auto"/>
              <w:bottom w:val="single" w:sz="4" w:space="0" w:color="auto"/>
            </w:tcBorders>
          </w:tcPr>
          <w:p w14:paraId="6711F97C" w14:textId="77777777" w:rsidR="00721625" w:rsidRPr="008F7478" w:rsidRDefault="00721625" w:rsidP="00FF4F29">
            <w:pPr>
              <w:ind w:firstLine="0"/>
              <w:jc w:val="left"/>
              <w:rPr>
                <w:b/>
                <w:color w:val="000000" w:themeColor="text1"/>
                <w:sz w:val="18"/>
                <w:szCs w:val="18"/>
              </w:rPr>
            </w:pPr>
          </w:p>
        </w:tc>
        <w:tc>
          <w:tcPr>
            <w:tcW w:w="2409" w:type="dxa"/>
            <w:tcBorders>
              <w:top w:val="single" w:sz="4" w:space="0" w:color="auto"/>
              <w:bottom w:val="single" w:sz="4" w:space="0" w:color="auto"/>
            </w:tcBorders>
            <w:shd w:val="clear" w:color="auto" w:fill="FFFFFF" w:themeFill="background1"/>
          </w:tcPr>
          <w:p w14:paraId="379CFAF7" w14:textId="7ADD4BE7" w:rsidR="00721625" w:rsidRPr="008F7478" w:rsidRDefault="00721625" w:rsidP="00FF4F29">
            <w:pPr>
              <w:ind w:firstLine="0"/>
              <w:jc w:val="left"/>
              <w:rPr>
                <w:b/>
                <w:color w:val="000000" w:themeColor="text1"/>
                <w:sz w:val="18"/>
                <w:szCs w:val="18"/>
              </w:rPr>
            </w:pPr>
            <w:r w:rsidRPr="008F7478">
              <w:rPr>
                <w:b/>
                <w:color w:val="000000" w:themeColor="text1"/>
                <w:sz w:val="18"/>
                <w:szCs w:val="18"/>
              </w:rPr>
              <w:t>7. Kapitāla prasību neizpilde (nepietiek</w:t>
            </w:r>
            <w:r w:rsidR="00296AEA">
              <w:rPr>
                <w:b/>
                <w:color w:val="000000" w:themeColor="text1"/>
                <w:sz w:val="18"/>
                <w:szCs w:val="18"/>
              </w:rPr>
              <w:t>ami</w:t>
            </w:r>
            <w:r w:rsidRPr="008F7478">
              <w:rPr>
                <w:b/>
                <w:color w:val="000000" w:themeColor="text1"/>
                <w:sz w:val="18"/>
                <w:szCs w:val="18"/>
              </w:rPr>
              <w:t xml:space="preserve"> </w:t>
            </w:r>
            <w:r w:rsidR="00296AEA">
              <w:rPr>
                <w:b/>
                <w:color w:val="000000" w:themeColor="text1"/>
                <w:sz w:val="18"/>
                <w:szCs w:val="18"/>
              </w:rPr>
              <w:t>līdzekļi</w:t>
            </w:r>
            <w:r w:rsidRPr="008F7478">
              <w:rPr>
                <w:b/>
                <w:color w:val="000000" w:themeColor="text1"/>
                <w:sz w:val="18"/>
                <w:szCs w:val="18"/>
              </w:rPr>
              <w:t>), kapitāla rādītāji</w:t>
            </w:r>
          </w:p>
        </w:tc>
        <w:tc>
          <w:tcPr>
            <w:tcW w:w="2410" w:type="dxa"/>
            <w:tcBorders>
              <w:top w:val="single" w:sz="4" w:space="0" w:color="auto"/>
              <w:bottom w:val="single" w:sz="4" w:space="0" w:color="auto"/>
            </w:tcBorders>
            <w:shd w:val="clear" w:color="auto" w:fill="FFFFFF" w:themeFill="background1"/>
          </w:tcPr>
          <w:p w14:paraId="1C54A54F" w14:textId="77777777" w:rsidR="00721625" w:rsidRPr="008F7478" w:rsidRDefault="00721625" w:rsidP="00FF4F29">
            <w:pPr>
              <w:ind w:firstLine="0"/>
              <w:jc w:val="center"/>
              <w:rPr>
                <w:color w:val="000000" w:themeColor="text1"/>
                <w:sz w:val="28"/>
                <w:szCs w:val="28"/>
              </w:rPr>
            </w:pPr>
          </w:p>
        </w:tc>
        <w:tc>
          <w:tcPr>
            <w:tcW w:w="2410" w:type="dxa"/>
            <w:tcBorders>
              <w:top w:val="single" w:sz="4" w:space="0" w:color="auto"/>
              <w:bottom w:val="single" w:sz="4" w:space="0" w:color="auto"/>
            </w:tcBorders>
            <w:shd w:val="clear" w:color="auto" w:fill="FFFFFF" w:themeFill="background1"/>
          </w:tcPr>
          <w:p w14:paraId="7656776D" w14:textId="77777777" w:rsidR="00721625" w:rsidRPr="008F7478" w:rsidRDefault="00721625" w:rsidP="00FF4F29">
            <w:pPr>
              <w:ind w:firstLine="0"/>
              <w:jc w:val="center"/>
              <w:rPr>
                <w:b/>
                <w:bCs/>
                <w:color w:val="000000" w:themeColor="text1"/>
                <w:sz w:val="28"/>
                <w:szCs w:val="28"/>
              </w:rPr>
            </w:pPr>
          </w:p>
        </w:tc>
        <w:tc>
          <w:tcPr>
            <w:tcW w:w="2410" w:type="dxa"/>
            <w:tcBorders>
              <w:top w:val="single" w:sz="4" w:space="0" w:color="auto"/>
              <w:bottom w:val="single" w:sz="4" w:space="0" w:color="auto"/>
            </w:tcBorders>
            <w:shd w:val="clear" w:color="auto" w:fill="FFFFFF" w:themeFill="background1"/>
          </w:tcPr>
          <w:p w14:paraId="6E30857C" w14:textId="77777777" w:rsidR="00721625" w:rsidRPr="008F7478" w:rsidRDefault="00721625" w:rsidP="00FF4F29">
            <w:pPr>
              <w:ind w:hanging="19"/>
              <w:jc w:val="center"/>
              <w:rPr>
                <w:color w:val="000000" w:themeColor="text1"/>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567DCDAC" w14:textId="21B727F6" w:rsidR="00721625" w:rsidRPr="008F7478" w:rsidRDefault="00721625" w:rsidP="00FF4F29">
            <w:pPr>
              <w:ind w:firstLine="0"/>
              <w:jc w:val="center"/>
              <w:rPr>
                <w:color w:val="000000" w:themeColor="text1"/>
                <w:sz w:val="28"/>
                <w:szCs w:val="28"/>
              </w:rPr>
            </w:pPr>
            <w:r w:rsidRPr="008F7478">
              <w:rPr>
                <w:color w:val="000000" w:themeColor="text1"/>
                <w:sz w:val="28"/>
                <w:szCs w:val="28"/>
              </w:rPr>
              <w:t>X</w:t>
            </w:r>
            <w:r w:rsidR="001815EE" w:rsidRPr="008F7478">
              <w:rPr>
                <w:color w:val="000000" w:themeColor="text1"/>
                <w:sz w:val="28"/>
                <w:szCs w:val="28"/>
              </w:rPr>
              <w:t xml:space="preserve"> </w:t>
            </w:r>
          </w:p>
          <w:p w14:paraId="7136C8DB" w14:textId="77777777" w:rsidR="00721625" w:rsidRPr="008F7478" w:rsidRDefault="00721625" w:rsidP="00FF4F29">
            <w:pPr>
              <w:ind w:firstLine="0"/>
              <w:jc w:val="center"/>
              <w:rPr>
                <w:b/>
                <w:bCs/>
                <w:color w:val="000000" w:themeColor="text1"/>
                <w:sz w:val="18"/>
                <w:szCs w:val="18"/>
              </w:rPr>
            </w:pPr>
            <w:r w:rsidRPr="008F7478">
              <w:rPr>
                <w:b/>
                <w:bCs/>
                <w:color w:val="000000" w:themeColor="text1"/>
                <w:sz w:val="18"/>
                <w:szCs w:val="18"/>
              </w:rPr>
              <w:t>Kritēriji:</w:t>
            </w:r>
          </w:p>
          <w:p w14:paraId="5DC4623B" w14:textId="77777777" w:rsidR="00721625" w:rsidRPr="008F7478" w:rsidRDefault="00721625" w:rsidP="00FF4F29">
            <w:pPr>
              <w:ind w:firstLine="0"/>
              <w:jc w:val="center"/>
              <w:rPr>
                <w:color w:val="000000" w:themeColor="text1"/>
                <w:sz w:val="28"/>
                <w:szCs w:val="28"/>
              </w:rPr>
            </w:pPr>
            <w:r w:rsidRPr="008F7478">
              <w:rPr>
                <w:color w:val="000000" w:themeColor="text1"/>
                <w:sz w:val="18"/>
                <w:szCs w:val="18"/>
              </w:rPr>
              <w:t>Nav izpildītas kapitāla prasības un netiek iesniegts vai pildīts plāns</w:t>
            </w:r>
          </w:p>
        </w:tc>
      </w:tr>
      <w:tr w:rsidR="008F7478" w:rsidRPr="008F7478" w14:paraId="4483D4A2" w14:textId="77777777" w:rsidTr="00FF4F29">
        <w:trPr>
          <w:trHeight w:val="1262"/>
        </w:trPr>
        <w:tc>
          <w:tcPr>
            <w:tcW w:w="1717" w:type="dxa"/>
            <w:tcBorders>
              <w:top w:val="single" w:sz="4" w:space="0" w:color="auto"/>
              <w:left w:val="single" w:sz="4" w:space="0" w:color="auto"/>
              <w:bottom w:val="single" w:sz="4" w:space="0" w:color="auto"/>
            </w:tcBorders>
          </w:tcPr>
          <w:p w14:paraId="7689FA4D" w14:textId="056D0BBC" w:rsidR="00721625" w:rsidRPr="008F7478" w:rsidRDefault="00721625" w:rsidP="00FF4F29">
            <w:pPr>
              <w:ind w:firstLine="0"/>
              <w:jc w:val="left"/>
              <w:rPr>
                <w:b/>
                <w:color w:val="000000" w:themeColor="text1"/>
                <w:sz w:val="18"/>
                <w:szCs w:val="18"/>
              </w:rPr>
            </w:pPr>
          </w:p>
        </w:tc>
        <w:tc>
          <w:tcPr>
            <w:tcW w:w="2409" w:type="dxa"/>
            <w:tcBorders>
              <w:top w:val="single" w:sz="4" w:space="0" w:color="auto"/>
              <w:bottom w:val="single" w:sz="4" w:space="0" w:color="auto"/>
            </w:tcBorders>
            <w:shd w:val="clear" w:color="auto" w:fill="FFFFFF" w:themeFill="background1"/>
          </w:tcPr>
          <w:p w14:paraId="26544360" w14:textId="16B5DCAC" w:rsidR="00721625" w:rsidRPr="008F7478" w:rsidRDefault="00721625" w:rsidP="00FF4F29">
            <w:pPr>
              <w:ind w:firstLine="0"/>
              <w:jc w:val="left"/>
              <w:rPr>
                <w:b/>
                <w:color w:val="000000" w:themeColor="text1"/>
                <w:sz w:val="18"/>
                <w:szCs w:val="18"/>
              </w:rPr>
            </w:pPr>
            <w:r w:rsidRPr="008F7478">
              <w:rPr>
                <w:rFonts w:eastAsia="Calibri"/>
                <w:b/>
                <w:color w:val="000000" w:themeColor="text1"/>
                <w:sz w:val="18"/>
                <w:szCs w:val="18"/>
              </w:rPr>
              <w:t xml:space="preserve">8. Kapitāla prasība </w:t>
            </w:r>
            <w:r w:rsidR="00296AEA">
              <w:rPr>
                <w:rFonts w:eastAsia="Calibri"/>
                <w:b/>
                <w:color w:val="000000" w:themeColor="text1"/>
                <w:sz w:val="18"/>
                <w:szCs w:val="18"/>
              </w:rPr>
              <w:t>–</w:t>
            </w:r>
            <w:r w:rsidRPr="008F7478">
              <w:rPr>
                <w:rFonts w:eastAsia="Calibri"/>
                <w:b/>
                <w:color w:val="000000" w:themeColor="text1"/>
                <w:sz w:val="18"/>
                <w:szCs w:val="18"/>
              </w:rPr>
              <w:t xml:space="preserve"> pārējie ar kapitāla prasību saistīti</w:t>
            </w:r>
            <w:r w:rsidR="00296AEA">
              <w:rPr>
                <w:rFonts w:eastAsia="Calibri"/>
                <w:b/>
                <w:color w:val="000000" w:themeColor="text1"/>
                <w:sz w:val="18"/>
                <w:szCs w:val="18"/>
              </w:rPr>
              <w:t>e</w:t>
            </w:r>
            <w:r w:rsidRPr="008F7478">
              <w:rPr>
                <w:rFonts w:eastAsia="Calibri"/>
                <w:b/>
                <w:color w:val="000000" w:themeColor="text1"/>
                <w:sz w:val="18"/>
                <w:szCs w:val="18"/>
              </w:rPr>
              <w:t xml:space="preserve"> pārkāpumi (visi pārējie panti), kapitāla rezervju prasības</w:t>
            </w:r>
          </w:p>
        </w:tc>
        <w:tc>
          <w:tcPr>
            <w:tcW w:w="2410" w:type="dxa"/>
            <w:tcBorders>
              <w:top w:val="single" w:sz="4" w:space="0" w:color="auto"/>
              <w:bottom w:val="single" w:sz="4" w:space="0" w:color="auto"/>
            </w:tcBorders>
            <w:shd w:val="clear" w:color="auto" w:fill="FFFFFF" w:themeFill="background1"/>
          </w:tcPr>
          <w:p w14:paraId="09A986D4" w14:textId="77777777" w:rsidR="00721625" w:rsidRPr="008F7478" w:rsidRDefault="00721625" w:rsidP="00FF4F29">
            <w:pPr>
              <w:ind w:firstLine="0"/>
              <w:jc w:val="center"/>
              <w:rPr>
                <w:color w:val="000000" w:themeColor="text1"/>
                <w:sz w:val="28"/>
                <w:szCs w:val="28"/>
              </w:rPr>
            </w:pPr>
          </w:p>
        </w:tc>
        <w:tc>
          <w:tcPr>
            <w:tcW w:w="2410" w:type="dxa"/>
            <w:tcBorders>
              <w:top w:val="single" w:sz="4" w:space="0" w:color="auto"/>
              <w:bottom w:val="single" w:sz="4" w:space="0" w:color="auto"/>
            </w:tcBorders>
            <w:shd w:val="clear" w:color="auto" w:fill="FFFFFF" w:themeFill="background1"/>
          </w:tcPr>
          <w:p w14:paraId="47A63B65" w14:textId="77777777" w:rsidR="00721625" w:rsidRPr="008F7478" w:rsidRDefault="00721625" w:rsidP="00FF4F29">
            <w:pPr>
              <w:ind w:firstLine="0"/>
              <w:jc w:val="center"/>
              <w:rPr>
                <w:b/>
                <w:bCs/>
                <w:color w:val="000000" w:themeColor="text1"/>
                <w:sz w:val="28"/>
                <w:szCs w:val="28"/>
              </w:rPr>
            </w:pPr>
          </w:p>
        </w:tc>
        <w:tc>
          <w:tcPr>
            <w:tcW w:w="2410" w:type="dxa"/>
            <w:tcBorders>
              <w:top w:val="single" w:sz="4" w:space="0" w:color="auto"/>
              <w:bottom w:val="single" w:sz="4" w:space="0" w:color="auto"/>
            </w:tcBorders>
            <w:shd w:val="clear" w:color="auto" w:fill="FFFFFF" w:themeFill="background1"/>
          </w:tcPr>
          <w:p w14:paraId="4F417D5D" w14:textId="22663C4A" w:rsidR="00721625" w:rsidRPr="008F7478" w:rsidRDefault="00721625" w:rsidP="00FF4F29">
            <w:pPr>
              <w:ind w:hanging="19"/>
              <w:jc w:val="center"/>
              <w:rPr>
                <w:color w:val="000000" w:themeColor="text1"/>
                <w:sz w:val="28"/>
                <w:szCs w:val="28"/>
              </w:rPr>
            </w:pPr>
            <w:r w:rsidRPr="008F7478">
              <w:rPr>
                <w:color w:val="000000" w:themeColor="text1"/>
                <w:sz w:val="28"/>
                <w:szCs w:val="28"/>
              </w:rPr>
              <w:t>X</w:t>
            </w:r>
            <w:r w:rsidR="001815EE" w:rsidRPr="008F7478">
              <w:rPr>
                <w:color w:val="000000" w:themeColor="text1"/>
                <w:sz w:val="28"/>
                <w:szCs w:val="28"/>
              </w:rPr>
              <w:t xml:space="preserve"> </w:t>
            </w:r>
          </w:p>
        </w:tc>
        <w:tc>
          <w:tcPr>
            <w:tcW w:w="2409" w:type="dxa"/>
            <w:tcBorders>
              <w:top w:val="single" w:sz="4" w:space="0" w:color="auto"/>
              <w:bottom w:val="single" w:sz="4" w:space="0" w:color="auto"/>
              <w:right w:val="single" w:sz="4" w:space="0" w:color="auto"/>
            </w:tcBorders>
            <w:shd w:val="clear" w:color="auto" w:fill="FFFFFF" w:themeFill="background1"/>
          </w:tcPr>
          <w:p w14:paraId="1E73334D" w14:textId="77777777" w:rsidR="00721625" w:rsidRPr="008F7478" w:rsidRDefault="00721625" w:rsidP="00FF4F29">
            <w:pPr>
              <w:ind w:firstLine="0"/>
              <w:jc w:val="center"/>
              <w:rPr>
                <w:color w:val="000000" w:themeColor="text1"/>
                <w:sz w:val="28"/>
                <w:szCs w:val="28"/>
              </w:rPr>
            </w:pPr>
          </w:p>
        </w:tc>
      </w:tr>
      <w:tr w:rsidR="008F7478" w:rsidRPr="008F7478" w14:paraId="5EAB58F0" w14:textId="77777777" w:rsidTr="00F403AB">
        <w:trPr>
          <w:trHeight w:val="850"/>
        </w:trPr>
        <w:tc>
          <w:tcPr>
            <w:tcW w:w="1717" w:type="dxa"/>
            <w:tcBorders>
              <w:top w:val="single" w:sz="4" w:space="0" w:color="auto"/>
              <w:left w:val="single" w:sz="4" w:space="0" w:color="auto"/>
              <w:bottom w:val="single" w:sz="4" w:space="0" w:color="auto"/>
            </w:tcBorders>
          </w:tcPr>
          <w:p w14:paraId="7644765A" w14:textId="77777777" w:rsidR="008369B9" w:rsidRPr="008F7478" w:rsidRDefault="008369B9" w:rsidP="008369B9">
            <w:pPr>
              <w:ind w:firstLine="0"/>
              <w:jc w:val="left"/>
              <w:rPr>
                <w:b/>
                <w:color w:val="000000" w:themeColor="text1"/>
                <w:sz w:val="18"/>
                <w:szCs w:val="18"/>
              </w:rPr>
            </w:pPr>
          </w:p>
        </w:tc>
        <w:tc>
          <w:tcPr>
            <w:tcW w:w="2409" w:type="dxa"/>
            <w:tcBorders>
              <w:top w:val="single" w:sz="4" w:space="0" w:color="auto"/>
              <w:bottom w:val="single" w:sz="4" w:space="0" w:color="auto"/>
            </w:tcBorders>
            <w:shd w:val="clear" w:color="auto" w:fill="FFFFFF" w:themeFill="background1"/>
          </w:tcPr>
          <w:p w14:paraId="3B7D47DE" w14:textId="79B47FF4" w:rsidR="008369B9" w:rsidRPr="008F7478" w:rsidRDefault="008369B9" w:rsidP="008369B9">
            <w:pPr>
              <w:ind w:firstLine="0"/>
              <w:jc w:val="left"/>
              <w:rPr>
                <w:b/>
                <w:color w:val="000000" w:themeColor="text1"/>
                <w:sz w:val="18"/>
                <w:szCs w:val="18"/>
              </w:rPr>
            </w:pPr>
            <w:r w:rsidRPr="008F7478">
              <w:rPr>
                <w:b/>
                <w:color w:val="000000" w:themeColor="text1"/>
                <w:sz w:val="18"/>
                <w:szCs w:val="18"/>
              </w:rPr>
              <w:t>9.</w:t>
            </w:r>
            <w:r w:rsidRPr="008F7478">
              <w:rPr>
                <w:color w:val="000000" w:themeColor="text1"/>
              </w:rPr>
              <w:t xml:space="preserve"> </w:t>
            </w:r>
            <w:r w:rsidRPr="008F7478">
              <w:rPr>
                <w:b/>
                <w:color w:val="000000" w:themeColor="text1"/>
                <w:sz w:val="18"/>
                <w:szCs w:val="18"/>
              </w:rPr>
              <w:t>Iekšējās kontroles sistēmas efektivitāte</w:t>
            </w:r>
          </w:p>
        </w:tc>
        <w:tc>
          <w:tcPr>
            <w:tcW w:w="2410" w:type="dxa"/>
            <w:tcBorders>
              <w:top w:val="single" w:sz="4" w:space="0" w:color="auto"/>
              <w:bottom w:val="single" w:sz="4" w:space="0" w:color="auto"/>
            </w:tcBorders>
            <w:shd w:val="clear" w:color="auto" w:fill="FFFFFF" w:themeFill="background1"/>
          </w:tcPr>
          <w:p w14:paraId="503ADC26" w14:textId="77777777" w:rsidR="008369B9" w:rsidRPr="008F7478" w:rsidRDefault="008369B9" w:rsidP="008369B9">
            <w:pPr>
              <w:ind w:firstLine="0"/>
              <w:jc w:val="center"/>
              <w:rPr>
                <w:color w:val="000000" w:themeColor="text1"/>
                <w:sz w:val="28"/>
                <w:szCs w:val="28"/>
              </w:rPr>
            </w:pPr>
          </w:p>
        </w:tc>
        <w:tc>
          <w:tcPr>
            <w:tcW w:w="2410" w:type="dxa"/>
            <w:tcBorders>
              <w:top w:val="single" w:sz="4" w:space="0" w:color="auto"/>
              <w:bottom w:val="single" w:sz="4" w:space="0" w:color="auto"/>
            </w:tcBorders>
            <w:shd w:val="clear" w:color="auto" w:fill="FFFFFF" w:themeFill="background1"/>
          </w:tcPr>
          <w:p w14:paraId="7D1C8919" w14:textId="7034984A" w:rsidR="008369B9" w:rsidRPr="008F7478" w:rsidRDefault="008369B9" w:rsidP="008369B9">
            <w:pPr>
              <w:ind w:firstLine="0"/>
              <w:jc w:val="center"/>
              <w:rPr>
                <w:color w:val="000000" w:themeColor="text1"/>
                <w:sz w:val="28"/>
                <w:szCs w:val="28"/>
              </w:rPr>
            </w:pPr>
          </w:p>
        </w:tc>
        <w:tc>
          <w:tcPr>
            <w:tcW w:w="2410" w:type="dxa"/>
            <w:tcBorders>
              <w:top w:val="single" w:sz="4" w:space="0" w:color="auto"/>
              <w:bottom w:val="single" w:sz="4" w:space="0" w:color="auto"/>
            </w:tcBorders>
            <w:shd w:val="clear" w:color="auto" w:fill="FFFFFF" w:themeFill="background1"/>
          </w:tcPr>
          <w:p w14:paraId="3C5F2E4C" w14:textId="77777777" w:rsidR="008369B9" w:rsidRPr="008F7478" w:rsidRDefault="008369B9" w:rsidP="008369B9">
            <w:pPr>
              <w:ind w:firstLine="0"/>
              <w:jc w:val="center"/>
              <w:rPr>
                <w:color w:val="000000" w:themeColor="text1"/>
                <w:sz w:val="28"/>
                <w:szCs w:val="28"/>
              </w:rPr>
            </w:pPr>
            <w:r w:rsidRPr="008F7478">
              <w:rPr>
                <w:color w:val="000000" w:themeColor="text1"/>
                <w:sz w:val="28"/>
                <w:szCs w:val="28"/>
              </w:rPr>
              <w:t>X</w:t>
            </w:r>
          </w:p>
          <w:p w14:paraId="2A7FF699" w14:textId="77777777" w:rsidR="008369B9" w:rsidRPr="008F7478" w:rsidRDefault="008369B9" w:rsidP="008369B9">
            <w:pPr>
              <w:ind w:firstLine="0"/>
              <w:jc w:val="center"/>
              <w:rPr>
                <w:b/>
                <w:bCs/>
                <w:color w:val="000000" w:themeColor="text1"/>
                <w:sz w:val="20"/>
                <w:szCs w:val="20"/>
              </w:rPr>
            </w:pPr>
            <w:r w:rsidRPr="008F7478">
              <w:rPr>
                <w:b/>
                <w:bCs/>
                <w:color w:val="000000" w:themeColor="text1"/>
                <w:sz w:val="20"/>
                <w:szCs w:val="20"/>
              </w:rPr>
              <w:t>Kritēriji:</w:t>
            </w:r>
          </w:p>
          <w:p w14:paraId="4AC4887B" w14:textId="46A66799" w:rsidR="008369B9" w:rsidRPr="008F7478" w:rsidRDefault="008369B9" w:rsidP="008369B9">
            <w:pPr>
              <w:ind w:hanging="19"/>
              <w:jc w:val="center"/>
              <w:rPr>
                <w:color w:val="000000" w:themeColor="text1"/>
                <w:sz w:val="28"/>
                <w:szCs w:val="28"/>
              </w:rPr>
            </w:pPr>
            <w:r w:rsidRPr="008F7478">
              <w:rPr>
                <w:color w:val="000000" w:themeColor="text1"/>
                <w:sz w:val="20"/>
                <w:szCs w:val="20"/>
              </w:rPr>
              <w:t>Tiek konstatēti F3</w:t>
            </w:r>
            <w:r w:rsidRPr="008F7478">
              <w:rPr>
                <w:rStyle w:val="FootnoteReference"/>
                <w:color w:val="000000" w:themeColor="text1"/>
                <w:sz w:val="20"/>
                <w:szCs w:val="20"/>
              </w:rPr>
              <w:footnoteReference w:id="1"/>
            </w:r>
            <w:r w:rsidRPr="008F7478">
              <w:rPr>
                <w:color w:val="000000" w:themeColor="text1"/>
                <w:sz w:val="20"/>
                <w:szCs w:val="20"/>
              </w:rPr>
              <w:t xml:space="preserve"> vai F4</w:t>
            </w:r>
            <w:r w:rsidRPr="008F7478">
              <w:rPr>
                <w:rStyle w:val="FootnoteReference"/>
                <w:color w:val="000000" w:themeColor="text1"/>
                <w:sz w:val="20"/>
                <w:szCs w:val="20"/>
              </w:rPr>
              <w:footnoteReference w:id="2"/>
            </w:r>
            <w:r w:rsidRPr="008F7478">
              <w:rPr>
                <w:color w:val="000000" w:themeColor="text1"/>
                <w:sz w:val="20"/>
                <w:szCs w:val="20"/>
              </w:rPr>
              <w:t xml:space="preserve"> ietekmes pārkāpumi</w:t>
            </w:r>
            <w:r w:rsidRPr="008F7478" w:rsidDel="008369B9">
              <w:rPr>
                <w:color w:val="000000" w:themeColor="text1"/>
                <w:sz w:val="20"/>
                <w:szCs w:val="20"/>
              </w:rPr>
              <w:t xml:space="preserve"> </w:t>
            </w:r>
          </w:p>
        </w:tc>
        <w:tc>
          <w:tcPr>
            <w:tcW w:w="2409" w:type="dxa"/>
            <w:tcBorders>
              <w:top w:val="single" w:sz="4" w:space="0" w:color="auto"/>
              <w:bottom w:val="single" w:sz="4" w:space="0" w:color="auto"/>
              <w:right w:val="single" w:sz="4" w:space="0" w:color="auto"/>
            </w:tcBorders>
            <w:shd w:val="clear" w:color="auto" w:fill="FFFFFF" w:themeFill="background1"/>
          </w:tcPr>
          <w:p w14:paraId="372CFD5D" w14:textId="77777777" w:rsidR="008369B9" w:rsidRPr="008F7478" w:rsidRDefault="008369B9" w:rsidP="008369B9">
            <w:pPr>
              <w:ind w:hanging="19"/>
              <w:jc w:val="center"/>
              <w:rPr>
                <w:color w:val="000000" w:themeColor="text1"/>
                <w:sz w:val="28"/>
                <w:szCs w:val="28"/>
              </w:rPr>
            </w:pPr>
            <w:r w:rsidRPr="008F7478">
              <w:rPr>
                <w:color w:val="000000" w:themeColor="text1"/>
                <w:sz w:val="28"/>
                <w:szCs w:val="28"/>
              </w:rPr>
              <w:t>X</w:t>
            </w:r>
          </w:p>
          <w:p w14:paraId="5400AA15" w14:textId="77777777" w:rsidR="008369B9" w:rsidRPr="008F7478" w:rsidRDefault="008369B9" w:rsidP="008369B9">
            <w:pPr>
              <w:ind w:firstLine="0"/>
              <w:jc w:val="center"/>
              <w:rPr>
                <w:b/>
                <w:bCs/>
                <w:color w:val="000000" w:themeColor="text1"/>
                <w:sz w:val="20"/>
                <w:szCs w:val="20"/>
              </w:rPr>
            </w:pPr>
            <w:r w:rsidRPr="008F7478">
              <w:rPr>
                <w:b/>
                <w:bCs/>
                <w:color w:val="000000" w:themeColor="text1"/>
                <w:sz w:val="20"/>
                <w:szCs w:val="20"/>
              </w:rPr>
              <w:t>Kritēriji:</w:t>
            </w:r>
          </w:p>
          <w:p w14:paraId="70B4AF05" w14:textId="365BBD0A" w:rsidR="008369B9" w:rsidRPr="008F7478" w:rsidRDefault="008369B9" w:rsidP="008369B9">
            <w:pPr>
              <w:ind w:firstLine="0"/>
              <w:jc w:val="center"/>
              <w:rPr>
                <w:color w:val="000000" w:themeColor="text1"/>
                <w:sz w:val="28"/>
                <w:szCs w:val="28"/>
              </w:rPr>
            </w:pPr>
            <w:r w:rsidRPr="008F7478">
              <w:rPr>
                <w:color w:val="000000" w:themeColor="text1"/>
                <w:sz w:val="20"/>
                <w:szCs w:val="20"/>
              </w:rPr>
              <w:t>Ilgstošs, atkārtots pārkāpums t</w:t>
            </w:r>
            <w:r w:rsidR="00DC5662">
              <w:rPr>
                <w:color w:val="000000" w:themeColor="text1"/>
                <w:sz w:val="20"/>
                <w:szCs w:val="20"/>
              </w:rPr>
              <w:t>ajā</w:t>
            </w:r>
            <w:r w:rsidRPr="008F7478">
              <w:rPr>
                <w:color w:val="000000" w:themeColor="text1"/>
                <w:sz w:val="20"/>
                <w:szCs w:val="20"/>
              </w:rPr>
              <w:t xml:space="preserve"> paš</w:t>
            </w:r>
            <w:r w:rsidR="00DC5662">
              <w:rPr>
                <w:color w:val="000000" w:themeColor="text1"/>
                <w:sz w:val="20"/>
                <w:szCs w:val="20"/>
              </w:rPr>
              <w:t>ā</w:t>
            </w:r>
            <w:r w:rsidRPr="008F7478">
              <w:rPr>
                <w:color w:val="000000" w:themeColor="text1"/>
                <w:sz w:val="20"/>
                <w:szCs w:val="20"/>
              </w:rPr>
              <w:t xml:space="preserve"> jom</w:t>
            </w:r>
            <w:r w:rsidR="00DC5662">
              <w:rPr>
                <w:color w:val="000000" w:themeColor="text1"/>
                <w:sz w:val="20"/>
                <w:szCs w:val="20"/>
              </w:rPr>
              <w:t>ā</w:t>
            </w:r>
            <w:r w:rsidRPr="008F7478">
              <w:rPr>
                <w:color w:val="000000" w:themeColor="text1"/>
                <w:sz w:val="20"/>
                <w:szCs w:val="20"/>
              </w:rPr>
              <w:t>, konstatēti pārkāpumi vairākos elementos</w:t>
            </w:r>
          </w:p>
        </w:tc>
      </w:tr>
      <w:tr w:rsidR="008F7478" w:rsidRPr="008F7478" w14:paraId="0DA5BBEA" w14:textId="77777777" w:rsidTr="00F403AB">
        <w:trPr>
          <w:trHeight w:val="850"/>
        </w:trPr>
        <w:tc>
          <w:tcPr>
            <w:tcW w:w="1717" w:type="dxa"/>
            <w:tcBorders>
              <w:top w:val="single" w:sz="4" w:space="0" w:color="auto"/>
              <w:left w:val="single" w:sz="4" w:space="0" w:color="auto"/>
              <w:bottom w:val="single" w:sz="4" w:space="0" w:color="auto"/>
            </w:tcBorders>
          </w:tcPr>
          <w:p w14:paraId="184888AA" w14:textId="3B01FACE" w:rsidR="008369B9" w:rsidRPr="008F7478" w:rsidRDefault="008369B9" w:rsidP="008369B9">
            <w:pPr>
              <w:ind w:firstLine="0"/>
              <w:jc w:val="left"/>
              <w:rPr>
                <w:b/>
                <w:color w:val="000000" w:themeColor="text1"/>
                <w:sz w:val="18"/>
                <w:szCs w:val="18"/>
              </w:rPr>
            </w:pPr>
          </w:p>
        </w:tc>
        <w:tc>
          <w:tcPr>
            <w:tcW w:w="2409" w:type="dxa"/>
            <w:tcBorders>
              <w:top w:val="single" w:sz="4" w:space="0" w:color="auto"/>
              <w:bottom w:val="single" w:sz="4" w:space="0" w:color="auto"/>
            </w:tcBorders>
            <w:shd w:val="clear" w:color="auto" w:fill="FFFFFF" w:themeFill="background1"/>
          </w:tcPr>
          <w:p w14:paraId="31AF9A8E" w14:textId="786FEAA4" w:rsidR="008369B9" w:rsidRPr="008F7478" w:rsidRDefault="008369B9" w:rsidP="008369B9">
            <w:pPr>
              <w:ind w:firstLine="0"/>
              <w:jc w:val="left"/>
              <w:rPr>
                <w:b/>
                <w:color w:val="000000" w:themeColor="text1"/>
                <w:sz w:val="18"/>
                <w:szCs w:val="18"/>
              </w:rPr>
            </w:pPr>
            <w:r w:rsidRPr="008F7478">
              <w:rPr>
                <w:b/>
                <w:color w:val="000000" w:themeColor="text1"/>
                <w:sz w:val="18"/>
                <w:szCs w:val="18"/>
              </w:rPr>
              <w:t>10. Pārējās "</w:t>
            </w:r>
            <w:proofErr w:type="spellStart"/>
            <w:r w:rsidRPr="00B6051B">
              <w:rPr>
                <w:b/>
                <w:i/>
                <w:iCs/>
                <w:color w:val="000000" w:themeColor="text1"/>
                <w:sz w:val="18"/>
                <w:szCs w:val="18"/>
              </w:rPr>
              <w:t>Governance</w:t>
            </w:r>
            <w:proofErr w:type="spellEnd"/>
            <w:r w:rsidRPr="008F7478">
              <w:rPr>
                <w:b/>
                <w:color w:val="000000" w:themeColor="text1"/>
                <w:sz w:val="18"/>
                <w:szCs w:val="18"/>
              </w:rPr>
              <w:t xml:space="preserve">" un </w:t>
            </w:r>
            <w:r w:rsidR="00296AEA">
              <w:rPr>
                <w:b/>
                <w:color w:val="000000" w:themeColor="text1"/>
                <w:sz w:val="18"/>
                <w:szCs w:val="18"/>
              </w:rPr>
              <w:t>r</w:t>
            </w:r>
            <w:r w:rsidRPr="008F7478">
              <w:rPr>
                <w:b/>
                <w:color w:val="000000" w:themeColor="text1"/>
                <w:sz w:val="18"/>
                <w:szCs w:val="18"/>
              </w:rPr>
              <w:t>isku pārvaldības nepilnības (trūkumi)</w:t>
            </w:r>
          </w:p>
        </w:tc>
        <w:tc>
          <w:tcPr>
            <w:tcW w:w="2410" w:type="dxa"/>
            <w:tcBorders>
              <w:top w:val="single" w:sz="4" w:space="0" w:color="auto"/>
              <w:bottom w:val="single" w:sz="4" w:space="0" w:color="auto"/>
            </w:tcBorders>
            <w:shd w:val="clear" w:color="auto" w:fill="FFFFFF" w:themeFill="background1"/>
          </w:tcPr>
          <w:p w14:paraId="38C9074A" w14:textId="77777777" w:rsidR="008369B9" w:rsidRPr="008F7478" w:rsidRDefault="008369B9" w:rsidP="008369B9">
            <w:pPr>
              <w:ind w:firstLine="0"/>
              <w:jc w:val="center"/>
              <w:rPr>
                <w:color w:val="000000" w:themeColor="text1"/>
                <w:sz w:val="28"/>
                <w:szCs w:val="28"/>
              </w:rPr>
            </w:pPr>
          </w:p>
        </w:tc>
        <w:tc>
          <w:tcPr>
            <w:tcW w:w="2410" w:type="dxa"/>
            <w:tcBorders>
              <w:top w:val="single" w:sz="4" w:space="0" w:color="auto"/>
              <w:bottom w:val="single" w:sz="4" w:space="0" w:color="auto"/>
            </w:tcBorders>
            <w:shd w:val="clear" w:color="auto" w:fill="FFFFFF" w:themeFill="background1"/>
          </w:tcPr>
          <w:p w14:paraId="13296339" w14:textId="3DDCEB8B" w:rsidR="008369B9" w:rsidRPr="008F7478" w:rsidRDefault="008369B9" w:rsidP="008369B9">
            <w:pPr>
              <w:ind w:firstLine="0"/>
              <w:jc w:val="center"/>
              <w:rPr>
                <w:color w:val="000000" w:themeColor="text1"/>
                <w:sz w:val="28"/>
                <w:szCs w:val="28"/>
              </w:rPr>
            </w:pPr>
            <w:r w:rsidRPr="008F7478">
              <w:rPr>
                <w:color w:val="000000" w:themeColor="text1"/>
                <w:sz w:val="28"/>
                <w:szCs w:val="28"/>
              </w:rPr>
              <w:t xml:space="preserve">X </w:t>
            </w:r>
          </w:p>
        </w:tc>
        <w:tc>
          <w:tcPr>
            <w:tcW w:w="2410" w:type="dxa"/>
            <w:tcBorders>
              <w:top w:val="single" w:sz="4" w:space="0" w:color="auto"/>
              <w:bottom w:val="single" w:sz="4" w:space="0" w:color="auto"/>
            </w:tcBorders>
            <w:shd w:val="clear" w:color="auto" w:fill="FFFFFF" w:themeFill="background1"/>
          </w:tcPr>
          <w:p w14:paraId="35D0442B" w14:textId="77777777" w:rsidR="008369B9" w:rsidRPr="008F7478" w:rsidRDefault="008369B9" w:rsidP="008369B9">
            <w:pPr>
              <w:ind w:hanging="19"/>
              <w:jc w:val="center"/>
              <w:rPr>
                <w:color w:val="000000" w:themeColor="text1"/>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11D403E2" w14:textId="77777777" w:rsidR="008369B9" w:rsidRPr="008F7478" w:rsidRDefault="008369B9" w:rsidP="008369B9">
            <w:pPr>
              <w:ind w:firstLine="0"/>
              <w:jc w:val="center"/>
              <w:rPr>
                <w:color w:val="000000" w:themeColor="text1"/>
                <w:sz w:val="28"/>
                <w:szCs w:val="28"/>
              </w:rPr>
            </w:pPr>
          </w:p>
        </w:tc>
      </w:tr>
      <w:tr w:rsidR="008F7478" w:rsidRPr="008F7478" w14:paraId="7A3AD452" w14:textId="77777777" w:rsidTr="0073509F">
        <w:trPr>
          <w:trHeight w:val="416"/>
        </w:trPr>
        <w:tc>
          <w:tcPr>
            <w:tcW w:w="1717" w:type="dxa"/>
            <w:tcBorders>
              <w:top w:val="single" w:sz="4" w:space="0" w:color="auto"/>
              <w:left w:val="single" w:sz="4" w:space="0" w:color="auto"/>
              <w:bottom w:val="single" w:sz="4" w:space="0" w:color="auto"/>
            </w:tcBorders>
          </w:tcPr>
          <w:p w14:paraId="2356E0AE" w14:textId="3EFE8B59" w:rsidR="008369B9" w:rsidRPr="007E3810" w:rsidRDefault="008369B9" w:rsidP="008369B9">
            <w:pPr>
              <w:ind w:firstLine="45"/>
              <w:rPr>
                <w:b/>
                <w:bCs/>
                <w:color w:val="000000" w:themeColor="text1"/>
                <w:sz w:val="18"/>
                <w:szCs w:val="18"/>
              </w:rPr>
            </w:pPr>
            <w:r w:rsidRPr="007E3810">
              <w:rPr>
                <w:b/>
                <w:bCs/>
                <w:color w:val="000000" w:themeColor="text1"/>
                <w:sz w:val="18"/>
                <w:szCs w:val="18"/>
              </w:rPr>
              <w:lastRenderedPageBreak/>
              <w:t>IPSL</w:t>
            </w:r>
            <w:r w:rsidR="00986D55" w:rsidRPr="007E3810">
              <w:rPr>
                <w:rStyle w:val="FootnoteReference"/>
                <w:b/>
                <w:bCs/>
                <w:color w:val="000000" w:themeColor="text1"/>
                <w:sz w:val="18"/>
                <w:szCs w:val="18"/>
              </w:rPr>
              <w:footnoteReference w:id="3"/>
            </w:r>
            <w:r w:rsidRPr="007E3810">
              <w:rPr>
                <w:b/>
                <w:bCs/>
                <w:color w:val="000000" w:themeColor="text1"/>
                <w:sz w:val="18"/>
                <w:szCs w:val="18"/>
              </w:rPr>
              <w:t xml:space="preserve"> 13</w:t>
            </w:r>
            <w:r w:rsidR="00296AEA" w:rsidRPr="007E3810">
              <w:rPr>
                <w:b/>
                <w:bCs/>
                <w:color w:val="000000" w:themeColor="text1"/>
                <w:sz w:val="18"/>
                <w:szCs w:val="18"/>
              </w:rPr>
              <w:t>.</w:t>
            </w:r>
            <w:r w:rsidRPr="007E3810">
              <w:rPr>
                <w:b/>
                <w:bCs/>
                <w:color w:val="000000" w:themeColor="text1"/>
                <w:sz w:val="18"/>
                <w:szCs w:val="18"/>
              </w:rPr>
              <w:t>(8)</w:t>
            </w:r>
          </w:p>
          <w:p w14:paraId="56F64BB3" w14:textId="788996C0" w:rsidR="008369B9" w:rsidRPr="007E3810" w:rsidRDefault="008369B9" w:rsidP="008369B9">
            <w:pPr>
              <w:ind w:firstLine="45"/>
              <w:rPr>
                <w:b/>
                <w:bCs/>
                <w:color w:val="000000" w:themeColor="text1"/>
                <w:sz w:val="18"/>
                <w:szCs w:val="18"/>
              </w:rPr>
            </w:pPr>
            <w:r w:rsidRPr="007E3810">
              <w:rPr>
                <w:b/>
                <w:bCs/>
                <w:color w:val="000000" w:themeColor="text1"/>
                <w:sz w:val="18"/>
                <w:szCs w:val="18"/>
              </w:rPr>
              <w:t>IPSL 13.</w:t>
            </w:r>
            <w:r w:rsidRPr="007E3810">
              <w:rPr>
                <w:b/>
                <w:bCs/>
                <w:color w:val="000000" w:themeColor="text1"/>
                <w:sz w:val="18"/>
                <w:szCs w:val="18"/>
                <w:vertAlign w:val="superscript"/>
              </w:rPr>
              <w:t>2</w:t>
            </w:r>
            <w:r w:rsidRPr="007E3810">
              <w:rPr>
                <w:b/>
                <w:bCs/>
                <w:color w:val="000000" w:themeColor="text1"/>
                <w:sz w:val="18"/>
                <w:szCs w:val="18"/>
              </w:rPr>
              <w:t>(3)</w:t>
            </w:r>
          </w:p>
          <w:p w14:paraId="41C2FFB9" w14:textId="77777777" w:rsidR="008369B9" w:rsidRPr="007E3810" w:rsidRDefault="008369B9" w:rsidP="008369B9">
            <w:pPr>
              <w:ind w:firstLine="45"/>
              <w:rPr>
                <w:b/>
                <w:bCs/>
                <w:color w:val="000000" w:themeColor="text1"/>
                <w:sz w:val="18"/>
                <w:szCs w:val="18"/>
              </w:rPr>
            </w:pPr>
            <w:r w:rsidRPr="007E3810">
              <w:rPr>
                <w:b/>
                <w:bCs/>
                <w:color w:val="000000" w:themeColor="text1"/>
                <w:sz w:val="18"/>
                <w:szCs w:val="18"/>
              </w:rPr>
              <w:t>IPSL 13.</w:t>
            </w:r>
            <w:r w:rsidRPr="007E3810">
              <w:rPr>
                <w:b/>
                <w:bCs/>
                <w:color w:val="000000" w:themeColor="text1"/>
                <w:sz w:val="18"/>
                <w:szCs w:val="18"/>
                <w:vertAlign w:val="superscript"/>
              </w:rPr>
              <w:t>3</w:t>
            </w:r>
          </w:p>
          <w:p w14:paraId="70D9330C" w14:textId="77777777" w:rsidR="008369B9" w:rsidRPr="007E3810" w:rsidRDefault="008369B9" w:rsidP="008369B9">
            <w:pPr>
              <w:ind w:firstLine="45"/>
              <w:rPr>
                <w:b/>
                <w:bCs/>
                <w:color w:val="000000" w:themeColor="text1"/>
                <w:sz w:val="18"/>
                <w:szCs w:val="18"/>
                <w:vertAlign w:val="superscript"/>
              </w:rPr>
            </w:pPr>
            <w:r w:rsidRPr="007E3810">
              <w:rPr>
                <w:b/>
                <w:bCs/>
                <w:color w:val="000000" w:themeColor="text1"/>
                <w:sz w:val="18"/>
                <w:szCs w:val="18"/>
              </w:rPr>
              <w:t>IPSL 13.</w:t>
            </w:r>
            <w:r w:rsidRPr="007E3810">
              <w:rPr>
                <w:b/>
                <w:bCs/>
                <w:color w:val="000000" w:themeColor="text1"/>
                <w:sz w:val="18"/>
                <w:szCs w:val="18"/>
                <w:vertAlign w:val="superscript"/>
              </w:rPr>
              <w:t>5</w:t>
            </w:r>
          </w:p>
          <w:p w14:paraId="57884134" w14:textId="763B4F74" w:rsidR="008369B9" w:rsidRPr="007E3810" w:rsidRDefault="008369B9" w:rsidP="008369B9">
            <w:pPr>
              <w:ind w:firstLine="45"/>
              <w:rPr>
                <w:b/>
                <w:bCs/>
                <w:color w:val="000000" w:themeColor="text1"/>
                <w:sz w:val="18"/>
                <w:szCs w:val="18"/>
              </w:rPr>
            </w:pPr>
            <w:r w:rsidRPr="007E3810">
              <w:rPr>
                <w:b/>
                <w:bCs/>
                <w:color w:val="000000" w:themeColor="text1"/>
                <w:sz w:val="18"/>
                <w:szCs w:val="18"/>
              </w:rPr>
              <w:t>IPSL</w:t>
            </w:r>
            <w:r w:rsidR="0014449D">
              <w:rPr>
                <w:b/>
                <w:bCs/>
                <w:color w:val="000000" w:themeColor="text1"/>
                <w:sz w:val="18"/>
                <w:szCs w:val="18"/>
              </w:rPr>
              <w:t xml:space="preserve"> </w:t>
            </w:r>
            <w:r w:rsidRPr="007E3810">
              <w:rPr>
                <w:b/>
                <w:bCs/>
                <w:color w:val="000000" w:themeColor="text1"/>
                <w:sz w:val="18"/>
                <w:szCs w:val="18"/>
              </w:rPr>
              <w:t>15.(12)</w:t>
            </w:r>
          </w:p>
          <w:p w14:paraId="213A4CD2" w14:textId="16B47D03" w:rsidR="008369B9" w:rsidRPr="007E3810" w:rsidRDefault="008369B9" w:rsidP="008369B9">
            <w:pPr>
              <w:ind w:firstLine="45"/>
              <w:rPr>
                <w:b/>
                <w:bCs/>
                <w:color w:val="000000" w:themeColor="text1"/>
                <w:sz w:val="18"/>
                <w:szCs w:val="18"/>
              </w:rPr>
            </w:pPr>
            <w:r w:rsidRPr="007E3810">
              <w:rPr>
                <w:b/>
                <w:bCs/>
                <w:color w:val="000000" w:themeColor="text1"/>
                <w:sz w:val="18"/>
                <w:szCs w:val="18"/>
              </w:rPr>
              <w:t>IPSL</w:t>
            </w:r>
            <w:r w:rsidR="0014449D">
              <w:rPr>
                <w:b/>
                <w:bCs/>
                <w:color w:val="000000" w:themeColor="text1"/>
                <w:sz w:val="18"/>
                <w:szCs w:val="18"/>
              </w:rPr>
              <w:t xml:space="preserve"> </w:t>
            </w:r>
            <w:r w:rsidRPr="007E3810">
              <w:rPr>
                <w:b/>
                <w:bCs/>
                <w:color w:val="000000" w:themeColor="text1"/>
                <w:sz w:val="18"/>
                <w:szCs w:val="18"/>
              </w:rPr>
              <w:t>34.</w:t>
            </w:r>
            <w:r w:rsidRPr="007E3810">
              <w:rPr>
                <w:b/>
                <w:bCs/>
                <w:color w:val="000000" w:themeColor="text1"/>
                <w:sz w:val="18"/>
                <w:szCs w:val="18"/>
                <w:vertAlign w:val="superscript"/>
              </w:rPr>
              <w:t>1</w:t>
            </w:r>
            <w:r w:rsidRPr="007E3810">
              <w:rPr>
                <w:b/>
                <w:bCs/>
                <w:color w:val="000000" w:themeColor="text1"/>
                <w:sz w:val="18"/>
                <w:szCs w:val="18"/>
              </w:rPr>
              <w:t>(4)</w:t>
            </w:r>
          </w:p>
          <w:p w14:paraId="54A1E177" w14:textId="2A9CE46D" w:rsidR="008369B9" w:rsidRPr="007E3810" w:rsidRDefault="008369B9" w:rsidP="008369B9">
            <w:pPr>
              <w:ind w:firstLine="45"/>
              <w:rPr>
                <w:b/>
                <w:bCs/>
                <w:color w:val="000000" w:themeColor="text1"/>
                <w:sz w:val="18"/>
                <w:szCs w:val="18"/>
              </w:rPr>
            </w:pPr>
            <w:r w:rsidRPr="007E3810">
              <w:rPr>
                <w:b/>
                <w:bCs/>
                <w:color w:val="000000" w:themeColor="text1"/>
                <w:sz w:val="18"/>
                <w:szCs w:val="18"/>
              </w:rPr>
              <w:t>IPSL</w:t>
            </w:r>
            <w:r w:rsidR="0014449D">
              <w:rPr>
                <w:b/>
                <w:bCs/>
                <w:color w:val="000000" w:themeColor="text1"/>
                <w:sz w:val="18"/>
                <w:szCs w:val="18"/>
              </w:rPr>
              <w:t xml:space="preserve"> </w:t>
            </w:r>
            <w:r w:rsidRPr="007E3810">
              <w:rPr>
                <w:b/>
                <w:bCs/>
                <w:color w:val="000000" w:themeColor="text1"/>
                <w:sz w:val="18"/>
                <w:szCs w:val="18"/>
              </w:rPr>
              <w:t>34.</w:t>
            </w:r>
            <w:r w:rsidRPr="007E3810">
              <w:rPr>
                <w:b/>
                <w:bCs/>
                <w:color w:val="000000" w:themeColor="text1"/>
                <w:sz w:val="18"/>
                <w:szCs w:val="18"/>
                <w:vertAlign w:val="superscript"/>
              </w:rPr>
              <w:t>2</w:t>
            </w:r>
            <w:r w:rsidRPr="007E3810">
              <w:rPr>
                <w:b/>
                <w:bCs/>
                <w:color w:val="000000" w:themeColor="text1"/>
                <w:sz w:val="18"/>
                <w:szCs w:val="18"/>
              </w:rPr>
              <w:t>(9)</w:t>
            </w:r>
          </w:p>
          <w:p w14:paraId="61536F84" w14:textId="0B9DFCDC" w:rsidR="008369B9" w:rsidRPr="007E3810" w:rsidRDefault="008369B9" w:rsidP="008369B9">
            <w:pPr>
              <w:ind w:firstLine="45"/>
              <w:rPr>
                <w:b/>
                <w:bCs/>
                <w:color w:val="000000" w:themeColor="text1"/>
                <w:sz w:val="18"/>
                <w:szCs w:val="18"/>
              </w:rPr>
            </w:pPr>
            <w:r w:rsidRPr="007E3810">
              <w:rPr>
                <w:b/>
                <w:bCs/>
                <w:color w:val="000000" w:themeColor="text1"/>
                <w:sz w:val="18"/>
                <w:szCs w:val="18"/>
              </w:rPr>
              <w:t>IPSL</w:t>
            </w:r>
            <w:r w:rsidR="0014449D">
              <w:rPr>
                <w:b/>
                <w:bCs/>
                <w:color w:val="000000" w:themeColor="text1"/>
                <w:sz w:val="18"/>
                <w:szCs w:val="18"/>
              </w:rPr>
              <w:t xml:space="preserve"> </w:t>
            </w:r>
            <w:r w:rsidRPr="007E3810">
              <w:rPr>
                <w:b/>
                <w:bCs/>
                <w:color w:val="000000" w:themeColor="text1"/>
                <w:sz w:val="18"/>
                <w:szCs w:val="18"/>
              </w:rPr>
              <w:t>54.</w:t>
            </w:r>
            <w:r w:rsidRPr="007E3810">
              <w:rPr>
                <w:b/>
                <w:bCs/>
                <w:color w:val="000000" w:themeColor="text1"/>
                <w:sz w:val="18"/>
                <w:szCs w:val="18"/>
                <w:vertAlign w:val="superscript"/>
              </w:rPr>
              <w:t>1</w:t>
            </w:r>
            <w:r w:rsidRPr="007E3810">
              <w:rPr>
                <w:b/>
                <w:bCs/>
                <w:color w:val="000000" w:themeColor="text1"/>
                <w:sz w:val="18"/>
                <w:szCs w:val="18"/>
              </w:rPr>
              <w:t>(4)</w:t>
            </w:r>
          </w:p>
          <w:p w14:paraId="58E9FA43" w14:textId="77777777" w:rsidR="008369B9" w:rsidRPr="007E3810" w:rsidRDefault="008369B9" w:rsidP="008369B9">
            <w:pPr>
              <w:ind w:firstLine="45"/>
              <w:rPr>
                <w:b/>
                <w:bCs/>
                <w:color w:val="000000" w:themeColor="text1"/>
                <w:sz w:val="18"/>
                <w:szCs w:val="18"/>
              </w:rPr>
            </w:pPr>
            <w:r w:rsidRPr="007E3810">
              <w:rPr>
                <w:b/>
                <w:bCs/>
                <w:color w:val="000000" w:themeColor="text1"/>
                <w:sz w:val="18"/>
                <w:szCs w:val="18"/>
              </w:rPr>
              <w:t>IPSL 71.</w:t>
            </w:r>
            <w:r w:rsidRPr="007E3810">
              <w:rPr>
                <w:b/>
                <w:bCs/>
                <w:color w:val="000000" w:themeColor="text1"/>
                <w:sz w:val="18"/>
                <w:szCs w:val="18"/>
                <w:vertAlign w:val="superscript"/>
              </w:rPr>
              <w:t>6</w:t>
            </w:r>
            <w:r w:rsidRPr="007E3810">
              <w:rPr>
                <w:b/>
                <w:bCs/>
                <w:color w:val="000000" w:themeColor="text1"/>
                <w:sz w:val="18"/>
                <w:szCs w:val="18"/>
              </w:rPr>
              <w:t>(1)</w:t>
            </w:r>
          </w:p>
          <w:p w14:paraId="2332B7FB" w14:textId="516949A5" w:rsidR="008369B9" w:rsidRPr="007E3810" w:rsidRDefault="008369B9" w:rsidP="008369B9">
            <w:pPr>
              <w:ind w:firstLine="45"/>
              <w:rPr>
                <w:b/>
                <w:bCs/>
                <w:color w:val="000000" w:themeColor="text1"/>
                <w:sz w:val="18"/>
                <w:szCs w:val="18"/>
              </w:rPr>
            </w:pPr>
            <w:r w:rsidRPr="007E3810">
              <w:rPr>
                <w:b/>
                <w:bCs/>
                <w:color w:val="000000" w:themeColor="text1"/>
                <w:sz w:val="18"/>
                <w:szCs w:val="18"/>
              </w:rPr>
              <w:t>IPSL 71.</w:t>
            </w:r>
            <w:r w:rsidRPr="007E3810">
              <w:rPr>
                <w:b/>
                <w:bCs/>
                <w:color w:val="000000" w:themeColor="text1"/>
                <w:sz w:val="18"/>
                <w:szCs w:val="18"/>
                <w:vertAlign w:val="superscript"/>
              </w:rPr>
              <w:t>6</w:t>
            </w:r>
            <w:r w:rsidRPr="007E3810">
              <w:rPr>
                <w:b/>
                <w:bCs/>
                <w:color w:val="000000" w:themeColor="text1"/>
                <w:sz w:val="18"/>
                <w:szCs w:val="18"/>
              </w:rPr>
              <w:t>(3)</w:t>
            </w:r>
            <w:r w:rsidR="00296AEA" w:rsidRPr="007E3810">
              <w:rPr>
                <w:b/>
                <w:bCs/>
                <w:color w:val="000000" w:themeColor="text1"/>
                <w:sz w:val="18"/>
                <w:szCs w:val="18"/>
              </w:rPr>
              <w:t xml:space="preserve"> </w:t>
            </w:r>
            <w:r w:rsidRPr="007E3810">
              <w:rPr>
                <w:b/>
                <w:bCs/>
                <w:color w:val="000000" w:themeColor="text1"/>
                <w:sz w:val="18"/>
                <w:szCs w:val="18"/>
              </w:rPr>
              <w:t>u.c.</w:t>
            </w:r>
          </w:p>
          <w:p w14:paraId="1DB1C7FE" w14:textId="77777777" w:rsidR="008369B9" w:rsidRPr="008F7478" w:rsidRDefault="008369B9" w:rsidP="008369B9">
            <w:pPr>
              <w:ind w:firstLine="0"/>
              <w:rPr>
                <w:bCs/>
                <w:color w:val="000000" w:themeColor="text1"/>
                <w:sz w:val="18"/>
                <w:szCs w:val="18"/>
              </w:rPr>
            </w:pPr>
          </w:p>
        </w:tc>
        <w:tc>
          <w:tcPr>
            <w:tcW w:w="2409" w:type="dxa"/>
            <w:tcBorders>
              <w:top w:val="single" w:sz="4" w:space="0" w:color="auto"/>
              <w:bottom w:val="single" w:sz="4" w:space="0" w:color="auto"/>
            </w:tcBorders>
            <w:vAlign w:val="center"/>
          </w:tcPr>
          <w:p w14:paraId="48522E98" w14:textId="718A0FD8" w:rsidR="008369B9" w:rsidRPr="008F7478" w:rsidRDefault="008369B9" w:rsidP="008369B9">
            <w:pPr>
              <w:ind w:firstLine="0"/>
              <w:jc w:val="left"/>
              <w:rPr>
                <w:color w:val="000000" w:themeColor="text1"/>
                <w:sz w:val="18"/>
                <w:szCs w:val="18"/>
              </w:rPr>
            </w:pPr>
            <w:r w:rsidRPr="008F7478">
              <w:rPr>
                <w:b/>
                <w:color w:val="000000" w:themeColor="text1"/>
                <w:sz w:val="18"/>
                <w:szCs w:val="18"/>
              </w:rPr>
              <w:t>11. Pārkāpumi, kas saistīti ar fonda ieguldītāju interešu neievērošanu</w:t>
            </w:r>
          </w:p>
        </w:tc>
        <w:tc>
          <w:tcPr>
            <w:tcW w:w="2410" w:type="dxa"/>
            <w:tcBorders>
              <w:top w:val="single" w:sz="4" w:space="0" w:color="auto"/>
              <w:bottom w:val="single" w:sz="4" w:space="0" w:color="auto"/>
            </w:tcBorders>
          </w:tcPr>
          <w:p w14:paraId="13D25676" w14:textId="77777777" w:rsidR="008369B9" w:rsidRPr="008F7478" w:rsidRDefault="008369B9" w:rsidP="008369B9">
            <w:pPr>
              <w:ind w:firstLine="0"/>
              <w:jc w:val="center"/>
              <w:rPr>
                <w:color w:val="000000" w:themeColor="text1"/>
                <w:sz w:val="28"/>
                <w:szCs w:val="28"/>
              </w:rPr>
            </w:pPr>
          </w:p>
        </w:tc>
        <w:tc>
          <w:tcPr>
            <w:tcW w:w="2410" w:type="dxa"/>
            <w:tcBorders>
              <w:top w:val="single" w:sz="4" w:space="0" w:color="auto"/>
              <w:bottom w:val="single" w:sz="4" w:space="0" w:color="auto"/>
            </w:tcBorders>
            <w:vAlign w:val="center"/>
          </w:tcPr>
          <w:p w14:paraId="074BAD29" w14:textId="76CA11A9" w:rsidR="008369B9" w:rsidRPr="008F7478" w:rsidRDefault="008369B9" w:rsidP="008369B9">
            <w:pPr>
              <w:ind w:firstLine="0"/>
              <w:jc w:val="center"/>
              <w:rPr>
                <w:color w:val="000000" w:themeColor="text1"/>
                <w:sz w:val="20"/>
                <w:szCs w:val="20"/>
              </w:rPr>
            </w:pPr>
            <w:r w:rsidRPr="008F7478">
              <w:rPr>
                <w:color w:val="000000" w:themeColor="text1"/>
                <w:sz w:val="28"/>
                <w:szCs w:val="28"/>
              </w:rPr>
              <w:t xml:space="preserve">X </w:t>
            </w:r>
          </w:p>
          <w:p w14:paraId="7D3EAB86" w14:textId="77777777" w:rsidR="008369B9" w:rsidRPr="008F7478" w:rsidRDefault="008369B9" w:rsidP="008369B9">
            <w:pPr>
              <w:ind w:firstLine="0"/>
              <w:jc w:val="center"/>
              <w:rPr>
                <w:color w:val="000000" w:themeColor="text1"/>
                <w:sz w:val="20"/>
                <w:szCs w:val="20"/>
              </w:rPr>
            </w:pPr>
          </w:p>
          <w:p w14:paraId="68472545" w14:textId="77777777" w:rsidR="008369B9" w:rsidRPr="008F7478" w:rsidRDefault="008369B9" w:rsidP="008369B9">
            <w:pPr>
              <w:ind w:firstLine="0"/>
              <w:jc w:val="center"/>
              <w:rPr>
                <w:b/>
                <w:bCs/>
                <w:color w:val="000000" w:themeColor="text1"/>
                <w:sz w:val="20"/>
                <w:szCs w:val="20"/>
              </w:rPr>
            </w:pPr>
            <w:r w:rsidRPr="008F7478">
              <w:rPr>
                <w:b/>
                <w:bCs/>
                <w:color w:val="000000" w:themeColor="text1"/>
                <w:sz w:val="20"/>
                <w:szCs w:val="20"/>
              </w:rPr>
              <w:t>Kritēriji:</w:t>
            </w:r>
          </w:p>
          <w:p w14:paraId="0C6DAFFF" w14:textId="1407BB51" w:rsidR="008369B9" w:rsidRPr="008F7478" w:rsidRDefault="008369B9" w:rsidP="008369B9">
            <w:pPr>
              <w:ind w:firstLine="0"/>
              <w:jc w:val="center"/>
              <w:rPr>
                <w:b/>
                <w:bCs/>
                <w:color w:val="000000" w:themeColor="text1"/>
                <w:sz w:val="28"/>
                <w:szCs w:val="28"/>
              </w:rPr>
            </w:pPr>
            <w:r w:rsidRPr="008F7478">
              <w:rPr>
                <w:color w:val="000000" w:themeColor="text1"/>
                <w:sz w:val="20"/>
                <w:szCs w:val="20"/>
              </w:rPr>
              <w:t>K1</w:t>
            </w:r>
            <w:r w:rsidRPr="008F7478">
              <w:rPr>
                <w:rStyle w:val="FootnoteReference"/>
                <w:color w:val="000000" w:themeColor="text1"/>
                <w:sz w:val="20"/>
                <w:szCs w:val="20"/>
              </w:rPr>
              <w:footnoteReference w:id="4"/>
            </w:r>
          </w:p>
        </w:tc>
        <w:tc>
          <w:tcPr>
            <w:tcW w:w="2410" w:type="dxa"/>
            <w:tcBorders>
              <w:top w:val="single" w:sz="4" w:space="0" w:color="auto"/>
              <w:bottom w:val="single" w:sz="4" w:space="0" w:color="auto"/>
            </w:tcBorders>
            <w:vAlign w:val="center"/>
          </w:tcPr>
          <w:p w14:paraId="67057AA3" w14:textId="4B2E9866" w:rsidR="008369B9" w:rsidRPr="008F7478" w:rsidRDefault="008369B9" w:rsidP="008369B9">
            <w:pPr>
              <w:ind w:firstLine="0"/>
              <w:jc w:val="center"/>
              <w:rPr>
                <w:color w:val="000000" w:themeColor="text1"/>
                <w:sz w:val="20"/>
                <w:szCs w:val="20"/>
              </w:rPr>
            </w:pPr>
            <w:r w:rsidRPr="008F7478">
              <w:rPr>
                <w:color w:val="000000" w:themeColor="text1"/>
                <w:sz w:val="28"/>
                <w:szCs w:val="28"/>
              </w:rPr>
              <w:t xml:space="preserve">X </w:t>
            </w:r>
          </w:p>
          <w:p w14:paraId="583EB779" w14:textId="77777777" w:rsidR="008369B9" w:rsidRPr="008F7478" w:rsidRDefault="008369B9" w:rsidP="008369B9">
            <w:pPr>
              <w:ind w:firstLine="0"/>
              <w:jc w:val="center"/>
              <w:rPr>
                <w:color w:val="000000" w:themeColor="text1"/>
                <w:sz w:val="20"/>
                <w:szCs w:val="20"/>
              </w:rPr>
            </w:pPr>
          </w:p>
          <w:p w14:paraId="79118B40" w14:textId="77777777" w:rsidR="008369B9" w:rsidRPr="008F7478" w:rsidRDefault="008369B9" w:rsidP="008369B9">
            <w:pPr>
              <w:ind w:firstLine="0"/>
              <w:jc w:val="center"/>
              <w:rPr>
                <w:b/>
                <w:bCs/>
                <w:color w:val="000000" w:themeColor="text1"/>
                <w:sz w:val="20"/>
                <w:szCs w:val="20"/>
              </w:rPr>
            </w:pPr>
            <w:r w:rsidRPr="008F7478">
              <w:rPr>
                <w:b/>
                <w:bCs/>
                <w:color w:val="000000" w:themeColor="text1"/>
                <w:sz w:val="20"/>
                <w:szCs w:val="20"/>
              </w:rPr>
              <w:t>Kritēriji:</w:t>
            </w:r>
          </w:p>
          <w:p w14:paraId="3117FE7A" w14:textId="07A9C528" w:rsidR="008369B9" w:rsidRPr="008F7478" w:rsidRDefault="008369B9" w:rsidP="008369B9">
            <w:pPr>
              <w:ind w:firstLine="0"/>
              <w:jc w:val="center"/>
              <w:rPr>
                <w:color w:val="000000" w:themeColor="text1"/>
                <w:sz w:val="20"/>
                <w:szCs w:val="20"/>
              </w:rPr>
            </w:pPr>
            <w:r w:rsidRPr="008F7478">
              <w:rPr>
                <w:color w:val="000000" w:themeColor="text1"/>
                <w:sz w:val="20"/>
                <w:szCs w:val="20"/>
              </w:rPr>
              <w:t>K1 un K2</w:t>
            </w:r>
            <w:r w:rsidRPr="008F7478">
              <w:rPr>
                <w:rStyle w:val="FootnoteReference"/>
                <w:color w:val="000000" w:themeColor="text1"/>
                <w:sz w:val="20"/>
                <w:szCs w:val="20"/>
              </w:rPr>
              <w:footnoteReference w:id="5"/>
            </w:r>
          </w:p>
        </w:tc>
        <w:tc>
          <w:tcPr>
            <w:tcW w:w="2409" w:type="dxa"/>
            <w:tcBorders>
              <w:top w:val="single" w:sz="4" w:space="0" w:color="auto"/>
              <w:bottom w:val="single" w:sz="4" w:space="0" w:color="auto"/>
              <w:right w:val="single" w:sz="4" w:space="0" w:color="auto"/>
            </w:tcBorders>
            <w:vAlign w:val="center"/>
          </w:tcPr>
          <w:p w14:paraId="008A5B47" w14:textId="78F2E155" w:rsidR="008369B9" w:rsidRPr="008F7478" w:rsidRDefault="008369B9" w:rsidP="008369B9">
            <w:pPr>
              <w:ind w:firstLine="0"/>
              <w:jc w:val="center"/>
              <w:rPr>
                <w:color w:val="000000" w:themeColor="text1"/>
                <w:sz w:val="20"/>
                <w:szCs w:val="20"/>
              </w:rPr>
            </w:pPr>
            <w:r w:rsidRPr="008F7478">
              <w:rPr>
                <w:color w:val="000000" w:themeColor="text1"/>
                <w:sz w:val="28"/>
                <w:szCs w:val="28"/>
              </w:rPr>
              <w:t xml:space="preserve">X </w:t>
            </w:r>
          </w:p>
          <w:p w14:paraId="56DC54CF" w14:textId="77777777" w:rsidR="008369B9" w:rsidRPr="008F7478" w:rsidRDefault="008369B9" w:rsidP="008369B9">
            <w:pPr>
              <w:ind w:firstLine="0"/>
              <w:jc w:val="center"/>
              <w:rPr>
                <w:color w:val="000000" w:themeColor="text1"/>
                <w:sz w:val="20"/>
                <w:szCs w:val="20"/>
              </w:rPr>
            </w:pPr>
          </w:p>
          <w:p w14:paraId="5DAE74DF" w14:textId="77777777" w:rsidR="008369B9" w:rsidRPr="008F7478" w:rsidRDefault="008369B9" w:rsidP="008369B9">
            <w:pPr>
              <w:ind w:firstLine="0"/>
              <w:jc w:val="center"/>
              <w:rPr>
                <w:b/>
                <w:bCs/>
                <w:color w:val="000000" w:themeColor="text1"/>
                <w:sz w:val="20"/>
                <w:szCs w:val="20"/>
              </w:rPr>
            </w:pPr>
            <w:r w:rsidRPr="008F7478">
              <w:rPr>
                <w:b/>
                <w:bCs/>
                <w:color w:val="000000" w:themeColor="text1"/>
                <w:sz w:val="20"/>
                <w:szCs w:val="20"/>
              </w:rPr>
              <w:t>Kritēriji:</w:t>
            </w:r>
          </w:p>
          <w:p w14:paraId="08C674FE" w14:textId="77777777" w:rsidR="008369B9" w:rsidRPr="008F7478" w:rsidRDefault="008369B9" w:rsidP="008369B9">
            <w:pPr>
              <w:ind w:firstLine="0"/>
              <w:jc w:val="center"/>
              <w:rPr>
                <w:color w:val="000000" w:themeColor="text1"/>
                <w:sz w:val="20"/>
                <w:szCs w:val="20"/>
              </w:rPr>
            </w:pPr>
            <w:r w:rsidRPr="008F7478">
              <w:rPr>
                <w:color w:val="000000" w:themeColor="text1"/>
                <w:sz w:val="20"/>
                <w:szCs w:val="20"/>
              </w:rPr>
              <w:t>K1 un K2 +</w:t>
            </w:r>
          </w:p>
          <w:p w14:paraId="4082EFEB" w14:textId="21C5BAE5" w:rsidR="008369B9" w:rsidRPr="008F7478" w:rsidRDefault="00F72C91" w:rsidP="008369B9">
            <w:pPr>
              <w:ind w:firstLine="0"/>
              <w:jc w:val="center"/>
              <w:rPr>
                <w:color w:val="000000" w:themeColor="text1"/>
                <w:sz w:val="20"/>
                <w:szCs w:val="20"/>
              </w:rPr>
            </w:pPr>
            <w:r w:rsidRPr="008F7478">
              <w:rPr>
                <w:rFonts w:cstheme="minorHAnsi"/>
                <w:color w:val="000000" w:themeColor="text1"/>
                <w:sz w:val="20"/>
                <w:szCs w:val="20"/>
              </w:rPr>
              <w:t xml:space="preserve">ilgstošs </w:t>
            </w:r>
            <w:r w:rsidR="008369B9" w:rsidRPr="008F7478">
              <w:rPr>
                <w:rFonts w:cstheme="minorHAnsi"/>
                <w:color w:val="000000" w:themeColor="text1"/>
                <w:sz w:val="20"/>
                <w:szCs w:val="20"/>
              </w:rPr>
              <w:t>pārkāpums tajā pašā jomā</w:t>
            </w:r>
          </w:p>
        </w:tc>
      </w:tr>
      <w:tr w:rsidR="008F7478" w:rsidRPr="008F7478" w14:paraId="27A30D8E" w14:textId="77777777" w:rsidTr="00507599">
        <w:trPr>
          <w:trHeight w:val="698"/>
        </w:trPr>
        <w:tc>
          <w:tcPr>
            <w:tcW w:w="1717" w:type="dxa"/>
            <w:tcBorders>
              <w:top w:val="single" w:sz="4" w:space="0" w:color="auto"/>
              <w:left w:val="single" w:sz="4" w:space="0" w:color="auto"/>
              <w:bottom w:val="single" w:sz="4" w:space="0" w:color="auto"/>
            </w:tcBorders>
          </w:tcPr>
          <w:p w14:paraId="3F75574B" w14:textId="74E60C8D" w:rsidR="008369B9" w:rsidRPr="007E3810" w:rsidRDefault="008369B9" w:rsidP="008369B9">
            <w:pPr>
              <w:ind w:firstLine="45"/>
              <w:rPr>
                <w:b/>
                <w:bCs/>
                <w:color w:val="000000" w:themeColor="text1"/>
                <w:sz w:val="18"/>
                <w:szCs w:val="18"/>
              </w:rPr>
            </w:pPr>
            <w:r w:rsidRPr="007E3810">
              <w:rPr>
                <w:b/>
                <w:bCs/>
                <w:color w:val="000000" w:themeColor="text1"/>
                <w:sz w:val="18"/>
                <w:szCs w:val="18"/>
              </w:rPr>
              <w:t>IPSL 87</w:t>
            </w:r>
            <w:r w:rsidR="00296AEA" w:rsidRPr="007E3810">
              <w:rPr>
                <w:b/>
                <w:bCs/>
                <w:color w:val="000000" w:themeColor="text1"/>
                <w:sz w:val="18"/>
                <w:szCs w:val="18"/>
              </w:rPr>
              <w:t>.</w:t>
            </w:r>
            <w:r w:rsidRPr="007E3810">
              <w:rPr>
                <w:b/>
                <w:bCs/>
                <w:color w:val="000000" w:themeColor="text1"/>
                <w:sz w:val="18"/>
                <w:szCs w:val="18"/>
              </w:rPr>
              <w:t>(1)</w:t>
            </w:r>
          </w:p>
          <w:p w14:paraId="13A2B6F5" w14:textId="77777777" w:rsidR="008369B9" w:rsidRPr="007E3810" w:rsidRDefault="008369B9" w:rsidP="008369B9">
            <w:pPr>
              <w:ind w:firstLine="45"/>
              <w:rPr>
                <w:b/>
                <w:bCs/>
                <w:color w:val="000000" w:themeColor="text1"/>
                <w:sz w:val="18"/>
                <w:szCs w:val="18"/>
              </w:rPr>
            </w:pPr>
            <w:r w:rsidRPr="007E3810">
              <w:rPr>
                <w:b/>
                <w:bCs/>
                <w:color w:val="000000" w:themeColor="text1"/>
                <w:sz w:val="18"/>
                <w:szCs w:val="18"/>
              </w:rPr>
              <w:t>IPSL 13.</w:t>
            </w:r>
            <w:r w:rsidRPr="007E3810">
              <w:rPr>
                <w:b/>
                <w:bCs/>
                <w:color w:val="000000" w:themeColor="text1"/>
                <w:sz w:val="18"/>
                <w:szCs w:val="18"/>
                <w:vertAlign w:val="superscript"/>
              </w:rPr>
              <w:t>1</w:t>
            </w:r>
            <w:r w:rsidRPr="007E3810">
              <w:rPr>
                <w:b/>
                <w:bCs/>
                <w:color w:val="000000" w:themeColor="text1"/>
                <w:sz w:val="18"/>
                <w:szCs w:val="18"/>
              </w:rPr>
              <w:t>(5)</w:t>
            </w:r>
          </w:p>
          <w:p w14:paraId="4887E89A" w14:textId="64519F42" w:rsidR="008369B9" w:rsidRPr="007E3810" w:rsidRDefault="008369B9" w:rsidP="008369B9">
            <w:pPr>
              <w:ind w:firstLine="45"/>
              <w:jc w:val="left"/>
              <w:rPr>
                <w:b/>
                <w:bCs/>
                <w:color w:val="000000" w:themeColor="text1"/>
                <w:sz w:val="18"/>
                <w:szCs w:val="18"/>
              </w:rPr>
            </w:pPr>
            <w:r w:rsidRPr="007E3810">
              <w:rPr>
                <w:b/>
                <w:bCs/>
                <w:color w:val="000000" w:themeColor="text1"/>
                <w:sz w:val="18"/>
                <w:szCs w:val="18"/>
              </w:rPr>
              <w:t>IPSL 31.(1)</w:t>
            </w:r>
          </w:p>
        </w:tc>
        <w:tc>
          <w:tcPr>
            <w:tcW w:w="2409" w:type="dxa"/>
            <w:tcBorders>
              <w:top w:val="single" w:sz="4" w:space="0" w:color="auto"/>
              <w:right w:val="single" w:sz="4" w:space="0" w:color="auto"/>
            </w:tcBorders>
          </w:tcPr>
          <w:p w14:paraId="20F33569" w14:textId="6A03E1B7" w:rsidR="008369B9" w:rsidRPr="008F7478" w:rsidRDefault="008369B9" w:rsidP="008369B9">
            <w:pPr>
              <w:ind w:firstLine="0"/>
              <w:jc w:val="left"/>
              <w:rPr>
                <w:b/>
                <w:bCs/>
                <w:color w:val="000000" w:themeColor="text1"/>
                <w:sz w:val="18"/>
                <w:szCs w:val="18"/>
              </w:rPr>
            </w:pPr>
            <w:r w:rsidRPr="008F7478">
              <w:rPr>
                <w:b/>
                <w:bCs/>
                <w:color w:val="000000" w:themeColor="text1"/>
                <w:sz w:val="18"/>
                <w:szCs w:val="18"/>
              </w:rPr>
              <w:t xml:space="preserve">12. </w:t>
            </w:r>
            <w:r w:rsidRPr="008F7478">
              <w:rPr>
                <w:b/>
                <w:color w:val="000000" w:themeColor="text1"/>
                <w:sz w:val="18"/>
                <w:szCs w:val="18"/>
              </w:rPr>
              <w:t>Pārkāpumi, kas saistīti ar maksājumu veikšanu no fonda mantas</w:t>
            </w:r>
          </w:p>
        </w:tc>
        <w:tc>
          <w:tcPr>
            <w:tcW w:w="2410" w:type="dxa"/>
            <w:tcBorders>
              <w:top w:val="single" w:sz="4" w:space="0" w:color="auto"/>
              <w:left w:val="single" w:sz="4" w:space="0" w:color="auto"/>
              <w:right w:val="single" w:sz="4" w:space="0" w:color="auto"/>
            </w:tcBorders>
          </w:tcPr>
          <w:p w14:paraId="2D54D257" w14:textId="77777777" w:rsidR="008369B9" w:rsidRPr="008F7478" w:rsidRDefault="008369B9" w:rsidP="008369B9">
            <w:pPr>
              <w:ind w:firstLine="0"/>
              <w:jc w:val="center"/>
              <w:rPr>
                <w:color w:val="000000" w:themeColor="text1"/>
                <w:sz w:val="28"/>
                <w:szCs w:val="28"/>
              </w:rPr>
            </w:pPr>
          </w:p>
        </w:tc>
        <w:tc>
          <w:tcPr>
            <w:tcW w:w="2410" w:type="dxa"/>
            <w:tcBorders>
              <w:top w:val="single" w:sz="4" w:space="0" w:color="auto"/>
              <w:left w:val="single" w:sz="4" w:space="0" w:color="auto"/>
              <w:right w:val="single" w:sz="4" w:space="0" w:color="auto"/>
            </w:tcBorders>
            <w:vAlign w:val="center"/>
          </w:tcPr>
          <w:p w14:paraId="516E4050" w14:textId="77777777" w:rsidR="008369B9" w:rsidRPr="008F7478" w:rsidRDefault="008369B9" w:rsidP="008369B9">
            <w:pPr>
              <w:ind w:firstLine="0"/>
              <w:jc w:val="center"/>
              <w:rPr>
                <w:color w:val="000000" w:themeColor="text1"/>
                <w:sz w:val="20"/>
                <w:szCs w:val="20"/>
              </w:rPr>
            </w:pPr>
            <w:r w:rsidRPr="008F7478">
              <w:rPr>
                <w:color w:val="000000" w:themeColor="text1"/>
                <w:sz w:val="28"/>
                <w:szCs w:val="28"/>
              </w:rPr>
              <w:t xml:space="preserve">X </w:t>
            </w:r>
          </w:p>
          <w:p w14:paraId="0DA622BE" w14:textId="77777777" w:rsidR="008369B9" w:rsidRPr="008F7478" w:rsidRDefault="008369B9" w:rsidP="008369B9">
            <w:pPr>
              <w:ind w:firstLine="0"/>
              <w:jc w:val="center"/>
              <w:rPr>
                <w:color w:val="000000" w:themeColor="text1"/>
                <w:sz w:val="20"/>
                <w:szCs w:val="20"/>
              </w:rPr>
            </w:pPr>
          </w:p>
          <w:p w14:paraId="398F9928" w14:textId="77777777" w:rsidR="008369B9" w:rsidRPr="008F7478" w:rsidRDefault="008369B9" w:rsidP="008369B9">
            <w:pPr>
              <w:ind w:firstLine="0"/>
              <w:jc w:val="center"/>
              <w:rPr>
                <w:b/>
                <w:bCs/>
                <w:color w:val="000000" w:themeColor="text1"/>
                <w:sz w:val="20"/>
                <w:szCs w:val="20"/>
              </w:rPr>
            </w:pPr>
            <w:r w:rsidRPr="008F7478">
              <w:rPr>
                <w:b/>
                <w:bCs/>
                <w:color w:val="000000" w:themeColor="text1"/>
                <w:sz w:val="20"/>
                <w:szCs w:val="20"/>
              </w:rPr>
              <w:t>Kritēriji:</w:t>
            </w:r>
          </w:p>
          <w:p w14:paraId="54F36DF8" w14:textId="77777777" w:rsidR="008369B9" w:rsidRPr="008F7478" w:rsidRDefault="008369B9" w:rsidP="008369B9">
            <w:pPr>
              <w:ind w:firstLine="0"/>
              <w:jc w:val="center"/>
              <w:rPr>
                <w:color w:val="000000" w:themeColor="text1"/>
                <w:sz w:val="20"/>
                <w:szCs w:val="20"/>
              </w:rPr>
            </w:pPr>
            <w:r w:rsidRPr="008F7478">
              <w:rPr>
                <w:color w:val="000000" w:themeColor="text1"/>
                <w:sz w:val="20"/>
                <w:szCs w:val="20"/>
              </w:rPr>
              <w:t>K1</w:t>
            </w:r>
          </w:p>
          <w:p w14:paraId="2A161B3D" w14:textId="77777777" w:rsidR="008369B9" w:rsidRPr="008F7478" w:rsidRDefault="008369B9" w:rsidP="008369B9">
            <w:pPr>
              <w:ind w:firstLine="0"/>
              <w:jc w:val="center"/>
              <w:rPr>
                <w:color w:val="000000" w:themeColor="text1"/>
                <w:sz w:val="28"/>
                <w:szCs w:val="28"/>
              </w:rPr>
            </w:pPr>
          </w:p>
        </w:tc>
        <w:tc>
          <w:tcPr>
            <w:tcW w:w="2410" w:type="dxa"/>
            <w:tcBorders>
              <w:top w:val="single" w:sz="4" w:space="0" w:color="auto"/>
              <w:left w:val="single" w:sz="4" w:space="0" w:color="auto"/>
              <w:right w:val="single" w:sz="4" w:space="0" w:color="auto"/>
            </w:tcBorders>
            <w:vAlign w:val="center"/>
          </w:tcPr>
          <w:p w14:paraId="19CEA627" w14:textId="77777777" w:rsidR="008369B9" w:rsidRPr="008F7478" w:rsidRDefault="008369B9" w:rsidP="008369B9">
            <w:pPr>
              <w:ind w:firstLine="0"/>
              <w:jc w:val="center"/>
              <w:rPr>
                <w:color w:val="000000" w:themeColor="text1"/>
                <w:sz w:val="20"/>
                <w:szCs w:val="20"/>
              </w:rPr>
            </w:pPr>
            <w:r w:rsidRPr="008F7478">
              <w:rPr>
                <w:color w:val="000000" w:themeColor="text1"/>
                <w:sz w:val="28"/>
                <w:szCs w:val="28"/>
              </w:rPr>
              <w:t xml:space="preserve">X </w:t>
            </w:r>
          </w:p>
          <w:p w14:paraId="27C8DE97" w14:textId="77777777" w:rsidR="008369B9" w:rsidRPr="008F7478" w:rsidRDefault="008369B9" w:rsidP="008369B9">
            <w:pPr>
              <w:ind w:firstLine="0"/>
              <w:jc w:val="center"/>
              <w:rPr>
                <w:color w:val="000000" w:themeColor="text1"/>
                <w:sz w:val="20"/>
                <w:szCs w:val="20"/>
              </w:rPr>
            </w:pPr>
          </w:p>
          <w:p w14:paraId="60101813" w14:textId="77777777" w:rsidR="008369B9" w:rsidRPr="008F7478" w:rsidRDefault="008369B9" w:rsidP="008369B9">
            <w:pPr>
              <w:ind w:firstLine="0"/>
              <w:jc w:val="center"/>
              <w:rPr>
                <w:b/>
                <w:bCs/>
                <w:color w:val="000000" w:themeColor="text1"/>
                <w:sz w:val="20"/>
                <w:szCs w:val="20"/>
              </w:rPr>
            </w:pPr>
            <w:r w:rsidRPr="008F7478">
              <w:rPr>
                <w:b/>
                <w:bCs/>
                <w:color w:val="000000" w:themeColor="text1"/>
                <w:sz w:val="20"/>
                <w:szCs w:val="20"/>
              </w:rPr>
              <w:t>Kritēriji:</w:t>
            </w:r>
          </w:p>
          <w:p w14:paraId="64788D35" w14:textId="77777777" w:rsidR="008369B9" w:rsidRPr="008F7478" w:rsidRDefault="008369B9" w:rsidP="008369B9">
            <w:pPr>
              <w:ind w:firstLine="0"/>
              <w:jc w:val="center"/>
              <w:rPr>
                <w:color w:val="000000" w:themeColor="text1"/>
                <w:sz w:val="20"/>
                <w:szCs w:val="20"/>
              </w:rPr>
            </w:pPr>
            <w:r w:rsidRPr="008F7478">
              <w:rPr>
                <w:color w:val="000000" w:themeColor="text1"/>
                <w:sz w:val="20"/>
                <w:szCs w:val="20"/>
              </w:rPr>
              <w:t>K1 un K2</w:t>
            </w:r>
          </w:p>
          <w:p w14:paraId="2D1FBF83" w14:textId="77777777" w:rsidR="008369B9" w:rsidRPr="008F7478" w:rsidRDefault="008369B9" w:rsidP="008369B9">
            <w:pPr>
              <w:ind w:firstLine="0"/>
              <w:jc w:val="center"/>
              <w:rPr>
                <w:color w:val="000000" w:themeColor="text1"/>
                <w:sz w:val="28"/>
                <w:szCs w:val="28"/>
              </w:rPr>
            </w:pPr>
          </w:p>
        </w:tc>
        <w:tc>
          <w:tcPr>
            <w:tcW w:w="2409" w:type="dxa"/>
            <w:tcBorders>
              <w:top w:val="single" w:sz="4" w:space="0" w:color="auto"/>
              <w:left w:val="single" w:sz="4" w:space="0" w:color="auto"/>
              <w:right w:val="single" w:sz="4" w:space="0" w:color="auto"/>
            </w:tcBorders>
          </w:tcPr>
          <w:p w14:paraId="3602E1F4" w14:textId="7FCE1134" w:rsidR="008369B9" w:rsidRPr="008F7478" w:rsidRDefault="008369B9" w:rsidP="008369B9">
            <w:pPr>
              <w:ind w:firstLine="0"/>
              <w:jc w:val="center"/>
              <w:rPr>
                <w:color w:val="000000" w:themeColor="text1"/>
                <w:sz w:val="28"/>
                <w:szCs w:val="28"/>
              </w:rPr>
            </w:pPr>
          </w:p>
        </w:tc>
      </w:tr>
      <w:tr w:rsidR="008F7478" w:rsidRPr="008F7478" w14:paraId="41A99A42" w14:textId="77777777" w:rsidTr="00721625">
        <w:trPr>
          <w:trHeight w:val="1692"/>
        </w:trPr>
        <w:tc>
          <w:tcPr>
            <w:tcW w:w="1717" w:type="dxa"/>
            <w:tcBorders>
              <w:top w:val="single" w:sz="4" w:space="0" w:color="auto"/>
              <w:left w:val="single" w:sz="4" w:space="0" w:color="auto"/>
              <w:bottom w:val="single" w:sz="4" w:space="0" w:color="auto"/>
            </w:tcBorders>
          </w:tcPr>
          <w:p w14:paraId="56F85D8C" w14:textId="36A3AF8B" w:rsidR="008369B9" w:rsidRPr="007E3810" w:rsidRDefault="008369B9" w:rsidP="008369B9">
            <w:pPr>
              <w:ind w:firstLine="45"/>
              <w:rPr>
                <w:b/>
                <w:bCs/>
                <w:color w:val="000000" w:themeColor="text1"/>
                <w:sz w:val="18"/>
                <w:szCs w:val="18"/>
              </w:rPr>
            </w:pPr>
            <w:r w:rsidRPr="007E3810">
              <w:rPr>
                <w:b/>
                <w:bCs/>
                <w:color w:val="000000" w:themeColor="text1"/>
                <w:sz w:val="18"/>
                <w:szCs w:val="18"/>
              </w:rPr>
              <w:t>IPSL 87</w:t>
            </w:r>
            <w:r w:rsidR="00296AEA" w:rsidRPr="007E3810">
              <w:rPr>
                <w:b/>
                <w:bCs/>
                <w:color w:val="000000" w:themeColor="text1"/>
                <w:sz w:val="18"/>
                <w:szCs w:val="18"/>
              </w:rPr>
              <w:t>.</w:t>
            </w:r>
            <w:r w:rsidRPr="007E3810">
              <w:rPr>
                <w:b/>
                <w:bCs/>
                <w:color w:val="000000" w:themeColor="text1"/>
                <w:sz w:val="18"/>
                <w:szCs w:val="18"/>
              </w:rPr>
              <w:t>(1)</w:t>
            </w:r>
          </w:p>
          <w:p w14:paraId="1129B1DB" w14:textId="77777777" w:rsidR="008369B9" w:rsidRPr="007E3810" w:rsidRDefault="008369B9" w:rsidP="008369B9">
            <w:pPr>
              <w:ind w:firstLine="45"/>
              <w:rPr>
                <w:b/>
                <w:bCs/>
                <w:color w:val="000000" w:themeColor="text1"/>
                <w:sz w:val="18"/>
                <w:szCs w:val="18"/>
              </w:rPr>
            </w:pPr>
          </w:p>
          <w:p w14:paraId="0798EAEA" w14:textId="0D6E4417" w:rsidR="008369B9" w:rsidRPr="007E3810" w:rsidRDefault="008369B9" w:rsidP="008369B9">
            <w:pPr>
              <w:ind w:firstLine="45"/>
              <w:rPr>
                <w:b/>
                <w:bCs/>
                <w:color w:val="000000" w:themeColor="text1"/>
                <w:sz w:val="18"/>
                <w:szCs w:val="18"/>
              </w:rPr>
            </w:pPr>
            <w:r w:rsidRPr="007E3810">
              <w:rPr>
                <w:b/>
                <w:bCs/>
                <w:color w:val="000000" w:themeColor="text1"/>
                <w:sz w:val="18"/>
                <w:szCs w:val="18"/>
              </w:rPr>
              <w:t>IPSL 54.(1),</w:t>
            </w:r>
            <w:r w:rsidR="0014449D">
              <w:rPr>
                <w:b/>
                <w:bCs/>
                <w:color w:val="000000" w:themeColor="text1"/>
                <w:sz w:val="18"/>
                <w:szCs w:val="18"/>
              </w:rPr>
              <w:t xml:space="preserve"> </w:t>
            </w:r>
            <w:r w:rsidRPr="007E3810">
              <w:rPr>
                <w:b/>
                <w:bCs/>
                <w:color w:val="000000" w:themeColor="text1"/>
                <w:sz w:val="18"/>
                <w:szCs w:val="18"/>
              </w:rPr>
              <w:t>(6)</w:t>
            </w:r>
          </w:p>
          <w:p w14:paraId="1078CA02" w14:textId="0FD4E100" w:rsidR="008369B9" w:rsidRPr="007E3810" w:rsidRDefault="008369B9" w:rsidP="008369B9">
            <w:pPr>
              <w:ind w:firstLine="45"/>
              <w:rPr>
                <w:b/>
                <w:bCs/>
                <w:color w:val="000000" w:themeColor="text1"/>
                <w:sz w:val="18"/>
                <w:szCs w:val="18"/>
              </w:rPr>
            </w:pPr>
            <w:r w:rsidRPr="007E3810">
              <w:rPr>
                <w:b/>
                <w:bCs/>
                <w:color w:val="000000" w:themeColor="text1"/>
                <w:sz w:val="18"/>
                <w:szCs w:val="18"/>
              </w:rPr>
              <w:t>IPSL 54.</w:t>
            </w:r>
            <w:r w:rsidRPr="007E3810">
              <w:rPr>
                <w:b/>
                <w:bCs/>
                <w:color w:val="000000" w:themeColor="text1"/>
                <w:sz w:val="18"/>
                <w:szCs w:val="18"/>
                <w:vertAlign w:val="superscript"/>
              </w:rPr>
              <w:t>1</w:t>
            </w:r>
            <w:r w:rsidRPr="007E3810">
              <w:rPr>
                <w:b/>
                <w:bCs/>
                <w:color w:val="000000" w:themeColor="text1"/>
                <w:sz w:val="18"/>
                <w:szCs w:val="18"/>
              </w:rPr>
              <w:t>(1),</w:t>
            </w:r>
            <w:r w:rsidR="0014449D">
              <w:rPr>
                <w:b/>
                <w:bCs/>
                <w:color w:val="000000" w:themeColor="text1"/>
                <w:sz w:val="18"/>
                <w:szCs w:val="18"/>
              </w:rPr>
              <w:t xml:space="preserve"> </w:t>
            </w:r>
            <w:r w:rsidRPr="007E3810">
              <w:rPr>
                <w:b/>
                <w:bCs/>
                <w:color w:val="000000" w:themeColor="text1"/>
                <w:sz w:val="18"/>
                <w:szCs w:val="18"/>
              </w:rPr>
              <w:t>(5)</w:t>
            </w:r>
          </w:p>
          <w:p w14:paraId="10AA5183" w14:textId="5EAD7FAC" w:rsidR="008369B9" w:rsidRPr="007E3810" w:rsidRDefault="008369B9" w:rsidP="008369B9">
            <w:pPr>
              <w:ind w:firstLine="45"/>
              <w:jc w:val="left"/>
              <w:rPr>
                <w:b/>
                <w:bCs/>
                <w:color w:val="000000" w:themeColor="text1"/>
                <w:sz w:val="18"/>
                <w:szCs w:val="18"/>
              </w:rPr>
            </w:pPr>
            <w:r w:rsidRPr="007E3810">
              <w:rPr>
                <w:b/>
                <w:bCs/>
                <w:color w:val="000000" w:themeColor="text1"/>
                <w:sz w:val="18"/>
                <w:szCs w:val="18"/>
              </w:rPr>
              <w:t>IPSL 55.(1),</w:t>
            </w:r>
            <w:r w:rsidR="0014449D">
              <w:rPr>
                <w:b/>
                <w:bCs/>
                <w:color w:val="000000" w:themeColor="text1"/>
                <w:sz w:val="18"/>
                <w:szCs w:val="18"/>
              </w:rPr>
              <w:t xml:space="preserve"> </w:t>
            </w:r>
            <w:r w:rsidRPr="007E3810">
              <w:rPr>
                <w:b/>
                <w:bCs/>
                <w:color w:val="000000" w:themeColor="text1"/>
                <w:sz w:val="18"/>
                <w:szCs w:val="18"/>
              </w:rPr>
              <w:t>(4)</w:t>
            </w:r>
          </w:p>
        </w:tc>
        <w:tc>
          <w:tcPr>
            <w:tcW w:w="2409" w:type="dxa"/>
            <w:tcBorders>
              <w:top w:val="single" w:sz="4" w:space="0" w:color="auto"/>
            </w:tcBorders>
            <w:vAlign w:val="center"/>
          </w:tcPr>
          <w:p w14:paraId="7105C031" w14:textId="32173097" w:rsidR="008369B9" w:rsidRPr="008F7478" w:rsidRDefault="008369B9" w:rsidP="008369B9">
            <w:pPr>
              <w:ind w:firstLine="0"/>
              <w:jc w:val="left"/>
              <w:rPr>
                <w:b/>
                <w:bCs/>
                <w:noProof/>
                <w:color w:val="000000" w:themeColor="text1"/>
                <w:sz w:val="18"/>
                <w:szCs w:val="18"/>
              </w:rPr>
            </w:pPr>
            <w:r w:rsidRPr="008F7478">
              <w:rPr>
                <w:b/>
                <w:bCs/>
                <w:noProof/>
                <w:color w:val="000000" w:themeColor="text1"/>
                <w:sz w:val="18"/>
                <w:szCs w:val="18"/>
              </w:rPr>
              <w:t>13. Pārkāpumi, kas saistīti ar noteikto ieguldījumu daļu emisijas, atpakaļpirkšanas un atpakaļpieņemšanas regulējošo prasību neievērošanu</w:t>
            </w:r>
          </w:p>
        </w:tc>
        <w:tc>
          <w:tcPr>
            <w:tcW w:w="2410" w:type="dxa"/>
            <w:tcBorders>
              <w:top w:val="single" w:sz="4" w:space="0" w:color="auto"/>
            </w:tcBorders>
          </w:tcPr>
          <w:p w14:paraId="04AAFB16" w14:textId="77777777" w:rsidR="008369B9" w:rsidRPr="008F7478" w:rsidRDefault="008369B9" w:rsidP="008369B9">
            <w:pPr>
              <w:ind w:firstLine="0"/>
              <w:jc w:val="center"/>
              <w:rPr>
                <w:color w:val="000000" w:themeColor="text1"/>
                <w:sz w:val="28"/>
                <w:szCs w:val="28"/>
              </w:rPr>
            </w:pPr>
          </w:p>
        </w:tc>
        <w:tc>
          <w:tcPr>
            <w:tcW w:w="2410" w:type="dxa"/>
            <w:tcBorders>
              <w:top w:val="single" w:sz="4" w:space="0" w:color="auto"/>
            </w:tcBorders>
            <w:vAlign w:val="center"/>
          </w:tcPr>
          <w:p w14:paraId="2E6F2208" w14:textId="69F138B0" w:rsidR="008369B9" w:rsidRPr="008F7478" w:rsidRDefault="008369B9" w:rsidP="008369B9">
            <w:pPr>
              <w:ind w:firstLine="0"/>
              <w:jc w:val="center"/>
              <w:rPr>
                <w:color w:val="000000" w:themeColor="text1"/>
                <w:sz w:val="20"/>
                <w:szCs w:val="20"/>
              </w:rPr>
            </w:pPr>
            <w:r w:rsidRPr="008F7478">
              <w:rPr>
                <w:color w:val="000000" w:themeColor="text1"/>
                <w:sz w:val="28"/>
                <w:szCs w:val="28"/>
              </w:rPr>
              <w:t xml:space="preserve">X </w:t>
            </w:r>
          </w:p>
          <w:p w14:paraId="787958BB" w14:textId="77777777" w:rsidR="008369B9" w:rsidRPr="008F7478" w:rsidRDefault="008369B9" w:rsidP="008369B9">
            <w:pPr>
              <w:ind w:firstLine="0"/>
              <w:jc w:val="center"/>
              <w:rPr>
                <w:color w:val="000000" w:themeColor="text1"/>
                <w:sz w:val="20"/>
                <w:szCs w:val="20"/>
              </w:rPr>
            </w:pPr>
          </w:p>
          <w:p w14:paraId="624DF73E" w14:textId="77777777" w:rsidR="008369B9" w:rsidRPr="008F7478" w:rsidRDefault="008369B9" w:rsidP="008369B9">
            <w:pPr>
              <w:ind w:firstLine="0"/>
              <w:jc w:val="center"/>
              <w:rPr>
                <w:b/>
                <w:bCs/>
                <w:color w:val="000000" w:themeColor="text1"/>
                <w:sz w:val="20"/>
                <w:szCs w:val="20"/>
              </w:rPr>
            </w:pPr>
            <w:r w:rsidRPr="008F7478">
              <w:rPr>
                <w:b/>
                <w:bCs/>
                <w:color w:val="000000" w:themeColor="text1"/>
                <w:sz w:val="20"/>
                <w:szCs w:val="20"/>
              </w:rPr>
              <w:t>Kritēriji:</w:t>
            </w:r>
          </w:p>
          <w:p w14:paraId="6412E25C" w14:textId="77777777" w:rsidR="008369B9" w:rsidRPr="008F7478" w:rsidRDefault="008369B9" w:rsidP="008369B9">
            <w:pPr>
              <w:ind w:firstLine="0"/>
              <w:jc w:val="center"/>
              <w:rPr>
                <w:color w:val="000000" w:themeColor="text1"/>
                <w:sz w:val="20"/>
                <w:szCs w:val="20"/>
              </w:rPr>
            </w:pPr>
            <w:r w:rsidRPr="008F7478">
              <w:rPr>
                <w:color w:val="000000" w:themeColor="text1"/>
                <w:sz w:val="20"/>
                <w:szCs w:val="20"/>
              </w:rPr>
              <w:t>K1</w:t>
            </w:r>
          </w:p>
          <w:p w14:paraId="4382BF49" w14:textId="77777777" w:rsidR="008369B9" w:rsidRPr="008F7478" w:rsidRDefault="008369B9" w:rsidP="008369B9">
            <w:pPr>
              <w:ind w:firstLine="0"/>
              <w:jc w:val="center"/>
              <w:rPr>
                <w:color w:val="000000" w:themeColor="text1"/>
                <w:sz w:val="28"/>
                <w:szCs w:val="28"/>
              </w:rPr>
            </w:pPr>
          </w:p>
        </w:tc>
        <w:tc>
          <w:tcPr>
            <w:tcW w:w="2410" w:type="dxa"/>
            <w:tcBorders>
              <w:top w:val="single" w:sz="4" w:space="0" w:color="auto"/>
            </w:tcBorders>
            <w:vAlign w:val="center"/>
          </w:tcPr>
          <w:p w14:paraId="09F12186" w14:textId="5C0CBDE1" w:rsidR="008369B9" w:rsidRPr="008F7478" w:rsidRDefault="008369B9" w:rsidP="008369B9">
            <w:pPr>
              <w:ind w:firstLine="0"/>
              <w:jc w:val="center"/>
              <w:rPr>
                <w:color w:val="000000" w:themeColor="text1"/>
                <w:sz w:val="20"/>
                <w:szCs w:val="20"/>
              </w:rPr>
            </w:pPr>
            <w:r w:rsidRPr="008F7478">
              <w:rPr>
                <w:color w:val="000000" w:themeColor="text1"/>
                <w:sz w:val="28"/>
                <w:szCs w:val="28"/>
              </w:rPr>
              <w:t xml:space="preserve">X </w:t>
            </w:r>
          </w:p>
          <w:p w14:paraId="029FC888" w14:textId="77777777" w:rsidR="008369B9" w:rsidRPr="008F7478" w:rsidRDefault="008369B9" w:rsidP="008369B9">
            <w:pPr>
              <w:ind w:firstLine="0"/>
              <w:jc w:val="center"/>
              <w:rPr>
                <w:color w:val="000000" w:themeColor="text1"/>
                <w:sz w:val="20"/>
                <w:szCs w:val="20"/>
              </w:rPr>
            </w:pPr>
          </w:p>
          <w:p w14:paraId="46DCBB62" w14:textId="77777777" w:rsidR="008369B9" w:rsidRPr="008F7478" w:rsidRDefault="008369B9" w:rsidP="008369B9">
            <w:pPr>
              <w:ind w:firstLine="0"/>
              <w:jc w:val="center"/>
              <w:rPr>
                <w:b/>
                <w:bCs/>
                <w:color w:val="000000" w:themeColor="text1"/>
                <w:sz w:val="20"/>
                <w:szCs w:val="20"/>
              </w:rPr>
            </w:pPr>
            <w:r w:rsidRPr="008F7478">
              <w:rPr>
                <w:b/>
                <w:bCs/>
                <w:color w:val="000000" w:themeColor="text1"/>
                <w:sz w:val="20"/>
                <w:szCs w:val="20"/>
              </w:rPr>
              <w:t>Kritēriji:</w:t>
            </w:r>
          </w:p>
          <w:p w14:paraId="1D0D7E5D" w14:textId="77777777" w:rsidR="008369B9" w:rsidRPr="008F7478" w:rsidRDefault="008369B9" w:rsidP="008369B9">
            <w:pPr>
              <w:ind w:firstLine="0"/>
              <w:jc w:val="center"/>
              <w:rPr>
                <w:color w:val="000000" w:themeColor="text1"/>
                <w:sz w:val="20"/>
                <w:szCs w:val="20"/>
              </w:rPr>
            </w:pPr>
            <w:r w:rsidRPr="008F7478">
              <w:rPr>
                <w:color w:val="000000" w:themeColor="text1"/>
                <w:sz w:val="20"/>
                <w:szCs w:val="20"/>
              </w:rPr>
              <w:t>K1 un K2</w:t>
            </w:r>
          </w:p>
          <w:p w14:paraId="29B58583" w14:textId="77777777" w:rsidR="008369B9" w:rsidRPr="008F7478" w:rsidRDefault="008369B9" w:rsidP="008369B9">
            <w:pPr>
              <w:ind w:firstLine="0"/>
              <w:jc w:val="center"/>
              <w:rPr>
                <w:b/>
                <w:bCs/>
                <w:color w:val="000000" w:themeColor="text1"/>
                <w:sz w:val="28"/>
                <w:szCs w:val="28"/>
              </w:rPr>
            </w:pPr>
          </w:p>
        </w:tc>
        <w:tc>
          <w:tcPr>
            <w:tcW w:w="2409" w:type="dxa"/>
            <w:tcBorders>
              <w:top w:val="single" w:sz="4" w:space="0" w:color="auto"/>
              <w:right w:val="single" w:sz="4" w:space="0" w:color="auto"/>
            </w:tcBorders>
          </w:tcPr>
          <w:p w14:paraId="33CFB042" w14:textId="77777777" w:rsidR="008369B9" w:rsidRPr="008F7478" w:rsidRDefault="008369B9" w:rsidP="008369B9">
            <w:pPr>
              <w:ind w:firstLine="0"/>
              <w:jc w:val="center"/>
              <w:rPr>
                <w:color w:val="000000" w:themeColor="text1"/>
                <w:sz w:val="28"/>
                <w:szCs w:val="28"/>
              </w:rPr>
            </w:pPr>
          </w:p>
        </w:tc>
      </w:tr>
      <w:tr w:rsidR="008F7478" w:rsidRPr="008F7478" w14:paraId="227DD7CE" w14:textId="77777777" w:rsidTr="00721625">
        <w:trPr>
          <w:trHeight w:val="107"/>
        </w:trPr>
        <w:tc>
          <w:tcPr>
            <w:tcW w:w="1717" w:type="dxa"/>
            <w:tcBorders>
              <w:top w:val="single" w:sz="4" w:space="0" w:color="auto"/>
              <w:left w:val="single" w:sz="4" w:space="0" w:color="auto"/>
              <w:bottom w:val="single" w:sz="4" w:space="0" w:color="auto"/>
            </w:tcBorders>
          </w:tcPr>
          <w:p w14:paraId="1ACEB709" w14:textId="5589C03D" w:rsidR="008369B9" w:rsidRPr="007E3810" w:rsidRDefault="008369B9" w:rsidP="008369B9">
            <w:pPr>
              <w:ind w:firstLine="0"/>
              <w:jc w:val="left"/>
              <w:rPr>
                <w:b/>
                <w:bCs/>
                <w:color w:val="000000" w:themeColor="text1"/>
                <w:sz w:val="18"/>
                <w:szCs w:val="18"/>
              </w:rPr>
            </w:pPr>
            <w:r w:rsidRPr="007E3810">
              <w:rPr>
                <w:b/>
                <w:bCs/>
                <w:color w:val="000000" w:themeColor="text1"/>
                <w:sz w:val="18"/>
                <w:szCs w:val="18"/>
              </w:rPr>
              <w:t>IPSL VI nodaļa</w:t>
            </w:r>
          </w:p>
        </w:tc>
        <w:tc>
          <w:tcPr>
            <w:tcW w:w="2409" w:type="dxa"/>
            <w:tcBorders>
              <w:top w:val="single" w:sz="4" w:space="0" w:color="auto"/>
              <w:bottom w:val="single" w:sz="4" w:space="0" w:color="auto"/>
            </w:tcBorders>
            <w:vAlign w:val="center"/>
          </w:tcPr>
          <w:p w14:paraId="075088B9" w14:textId="7E8C17AB" w:rsidR="008369B9" w:rsidRPr="008F7478" w:rsidRDefault="008369B9" w:rsidP="008369B9">
            <w:pPr>
              <w:ind w:firstLine="0"/>
              <w:jc w:val="left"/>
              <w:rPr>
                <w:b/>
                <w:bCs/>
                <w:color w:val="000000" w:themeColor="text1"/>
                <w:sz w:val="18"/>
                <w:szCs w:val="18"/>
                <w:highlight w:val="yellow"/>
              </w:rPr>
            </w:pPr>
            <w:r w:rsidRPr="008F7478">
              <w:rPr>
                <w:b/>
                <w:bCs/>
                <w:color w:val="000000" w:themeColor="text1"/>
                <w:sz w:val="18"/>
                <w:szCs w:val="18"/>
              </w:rPr>
              <w:t xml:space="preserve">14. </w:t>
            </w:r>
            <w:r w:rsidRPr="008F7478">
              <w:rPr>
                <w:b/>
                <w:color w:val="000000" w:themeColor="text1"/>
                <w:sz w:val="18"/>
                <w:szCs w:val="18"/>
              </w:rPr>
              <w:t>Pārkāpumi, kas saistīti ar ieguldījumu ierobežojumu pārsniegšanu</w:t>
            </w:r>
          </w:p>
        </w:tc>
        <w:tc>
          <w:tcPr>
            <w:tcW w:w="2410" w:type="dxa"/>
            <w:tcBorders>
              <w:top w:val="single" w:sz="4" w:space="0" w:color="auto"/>
              <w:bottom w:val="single" w:sz="4" w:space="0" w:color="auto"/>
            </w:tcBorders>
          </w:tcPr>
          <w:p w14:paraId="3799DA61" w14:textId="77777777" w:rsidR="008369B9" w:rsidRPr="008F7478" w:rsidRDefault="008369B9" w:rsidP="008369B9">
            <w:pPr>
              <w:ind w:firstLine="0"/>
              <w:jc w:val="center"/>
              <w:rPr>
                <w:color w:val="000000" w:themeColor="text1"/>
                <w:sz w:val="28"/>
                <w:szCs w:val="28"/>
              </w:rPr>
            </w:pPr>
          </w:p>
        </w:tc>
        <w:tc>
          <w:tcPr>
            <w:tcW w:w="2410" w:type="dxa"/>
            <w:tcBorders>
              <w:top w:val="single" w:sz="4" w:space="0" w:color="auto"/>
              <w:bottom w:val="single" w:sz="4" w:space="0" w:color="auto"/>
            </w:tcBorders>
            <w:vAlign w:val="center"/>
          </w:tcPr>
          <w:p w14:paraId="245B856B" w14:textId="18504C95" w:rsidR="008369B9" w:rsidRPr="008F7478" w:rsidRDefault="008369B9" w:rsidP="008369B9">
            <w:pPr>
              <w:ind w:firstLine="0"/>
              <w:jc w:val="center"/>
              <w:rPr>
                <w:color w:val="000000" w:themeColor="text1"/>
                <w:sz w:val="20"/>
                <w:szCs w:val="20"/>
              </w:rPr>
            </w:pPr>
            <w:r w:rsidRPr="008F7478">
              <w:rPr>
                <w:color w:val="000000" w:themeColor="text1"/>
                <w:sz w:val="28"/>
                <w:szCs w:val="28"/>
              </w:rPr>
              <w:t xml:space="preserve">X </w:t>
            </w:r>
          </w:p>
          <w:p w14:paraId="661A2CF7" w14:textId="77777777" w:rsidR="008369B9" w:rsidRPr="008F7478" w:rsidRDefault="008369B9" w:rsidP="008369B9">
            <w:pPr>
              <w:ind w:firstLine="0"/>
              <w:jc w:val="center"/>
              <w:rPr>
                <w:color w:val="000000" w:themeColor="text1"/>
                <w:sz w:val="20"/>
                <w:szCs w:val="20"/>
              </w:rPr>
            </w:pPr>
          </w:p>
          <w:p w14:paraId="153BEA6E" w14:textId="77777777" w:rsidR="008369B9" w:rsidRPr="008F7478" w:rsidRDefault="008369B9" w:rsidP="008369B9">
            <w:pPr>
              <w:ind w:firstLine="0"/>
              <w:jc w:val="center"/>
              <w:rPr>
                <w:b/>
                <w:bCs/>
                <w:color w:val="000000" w:themeColor="text1"/>
                <w:sz w:val="20"/>
                <w:szCs w:val="20"/>
              </w:rPr>
            </w:pPr>
            <w:r w:rsidRPr="008F7478">
              <w:rPr>
                <w:b/>
                <w:bCs/>
                <w:color w:val="000000" w:themeColor="text1"/>
                <w:sz w:val="20"/>
                <w:szCs w:val="20"/>
              </w:rPr>
              <w:t>Kritēriji:</w:t>
            </w:r>
          </w:p>
          <w:p w14:paraId="369D4A9D" w14:textId="77777777" w:rsidR="008369B9" w:rsidRPr="008F7478" w:rsidRDefault="008369B9" w:rsidP="008369B9">
            <w:pPr>
              <w:ind w:firstLine="0"/>
              <w:jc w:val="center"/>
              <w:rPr>
                <w:color w:val="000000" w:themeColor="text1"/>
                <w:sz w:val="20"/>
                <w:szCs w:val="20"/>
              </w:rPr>
            </w:pPr>
            <w:r w:rsidRPr="008F7478">
              <w:rPr>
                <w:color w:val="000000" w:themeColor="text1"/>
                <w:sz w:val="20"/>
                <w:szCs w:val="20"/>
              </w:rPr>
              <w:t>K1</w:t>
            </w:r>
          </w:p>
          <w:p w14:paraId="4B443BE8" w14:textId="77777777" w:rsidR="008369B9" w:rsidRPr="008F7478" w:rsidRDefault="008369B9" w:rsidP="008369B9">
            <w:pPr>
              <w:ind w:firstLine="0"/>
              <w:jc w:val="center"/>
              <w:rPr>
                <w:b/>
                <w:bCs/>
                <w:color w:val="000000" w:themeColor="text1"/>
                <w:sz w:val="28"/>
                <w:szCs w:val="28"/>
              </w:rPr>
            </w:pPr>
          </w:p>
        </w:tc>
        <w:tc>
          <w:tcPr>
            <w:tcW w:w="2410" w:type="dxa"/>
            <w:tcBorders>
              <w:top w:val="single" w:sz="4" w:space="0" w:color="auto"/>
              <w:bottom w:val="single" w:sz="4" w:space="0" w:color="auto"/>
            </w:tcBorders>
            <w:vAlign w:val="center"/>
          </w:tcPr>
          <w:p w14:paraId="13BB0914" w14:textId="3F372A26" w:rsidR="008369B9" w:rsidRPr="008F7478" w:rsidRDefault="008369B9" w:rsidP="008369B9">
            <w:pPr>
              <w:ind w:firstLine="0"/>
              <w:jc w:val="center"/>
              <w:rPr>
                <w:color w:val="000000" w:themeColor="text1"/>
                <w:sz w:val="20"/>
                <w:szCs w:val="20"/>
              </w:rPr>
            </w:pPr>
            <w:r w:rsidRPr="008F7478">
              <w:rPr>
                <w:color w:val="000000" w:themeColor="text1"/>
                <w:sz w:val="28"/>
                <w:szCs w:val="28"/>
              </w:rPr>
              <w:t xml:space="preserve">X </w:t>
            </w:r>
          </w:p>
          <w:p w14:paraId="0957F6EC" w14:textId="77777777" w:rsidR="008369B9" w:rsidRPr="008F7478" w:rsidRDefault="008369B9" w:rsidP="008369B9">
            <w:pPr>
              <w:ind w:firstLine="0"/>
              <w:jc w:val="center"/>
              <w:rPr>
                <w:color w:val="000000" w:themeColor="text1"/>
                <w:sz w:val="20"/>
                <w:szCs w:val="20"/>
              </w:rPr>
            </w:pPr>
          </w:p>
          <w:p w14:paraId="0EA8671F" w14:textId="77777777" w:rsidR="008369B9" w:rsidRPr="008F7478" w:rsidRDefault="008369B9" w:rsidP="008369B9">
            <w:pPr>
              <w:ind w:firstLine="0"/>
              <w:jc w:val="center"/>
              <w:rPr>
                <w:b/>
                <w:bCs/>
                <w:color w:val="000000" w:themeColor="text1"/>
                <w:sz w:val="20"/>
                <w:szCs w:val="20"/>
              </w:rPr>
            </w:pPr>
            <w:r w:rsidRPr="008F7478">
              <w:rPr>
                <w:b/>
                <w:bCs/>
                <w:color w:val="000000" w:themeColor="text1"/>
                <w:sz w:val="20"/>
                <w:szCs w:val="20"/>
              </w:rPr>
              <w:t>Kritēriji:</w:t>
            </w:r>
          </w:p>
          <w:p w14:paraId="6D88CA41" w14:textId="77777777" w:rsidR="008369B9" w:rsidRPr="008F7478" w:rsidRDefault="008369B9" w:rsidP="008369B9">
            <w:pPr>
              <w:ind w:firstLine="0"/>
              <w:jc w:val="center"/>
              <w:rPr>
                <w:color w:val="000000" w:themeColor="text1"/>
                <w:sz w:val="20"/>
                <w:szCs w:val="20"/>
              </w:rPr>
            </w:pPr>
            <w:r w:rsidRPr="008F7478">
              <w:rPr>
                <w:color w:val="000000" w:themeColor="text1"/>
                <w:sz w:val="20"/>
                <w:szCs w:val="20"/>
              </w:rPr>
              <w:t>K1 un K2</w:t>
            </w:r>
          </w:p>
          <w:p w14:paraId="33C41015" w14:textId="77777777" w:rsidR="008369B9" w:rsidRPr="008F7478" w:rsidRDefault="008369B9" w:rsidP="008369B9">
            <w:pPr>
              <w:ind w:firstLine="0"/>
              <w:jc w:val="center"/>
              <w:rPr>
                <w:color w:val="000000" w:themeColor="text1"/>
                <w:sz w:val="28"/>
                <w:szCs w:val="28"/>
              </w:rPr>
            </w:pPr>
          </w:p>
        </w:tc>
        <w:tc>
          <w:tcPr>
            <w:tcW w:w="2409" w:type="dxa"/>
            <w:tcBorders>
              <w:top w:val="single" w:sz="4" w:space="0" w:color="auto"/>
              <w:bottom w:val="single" w:sz="4" w:space="0" w:color="auto"/>
              <w:right w:val="single" w:sz="4" w:space="0" w:color="auto"/>
            </w:tcBorders>
          </w:tcPr>
          <w:p w14:paraId="03A9C1D6" w14:textId="77777777" w:rsidR="008369B9" w:rsidRPr="008F7478" w:rsidRDefault="008369B9" w:rsidP="008369B9">
            <w:pPr>
              <w:ind w:firstLine="0"/>
              <w:jc w:val="center"/>
              <w:rPr>
                <w:color w:val="000000" w:themeColor="text1"/>
                <w:sz w:val="18"/>
                <w:szCs w:val="18"/>
              </w:rPr>
            </w:pPr>
          </w:p>
        </w:tc>
      </w:tr>
      <w:tr w:rsidR="008F7478" w:rsidRPr="008F7478" w14:paraId="3187B163" w14:textId="77777777" w:rsidTr="00721625">
        <w:trPr>
          <w:trHeight w:val="1527"/>
        </w:trPr>
        <w:tc>
          <w:tcPr>
            <w:tcW w:w="1717" w:type="dxa"/>
            <w:tcBorders>
              <w:top w:val="single" w:sz="4" w:space="0" w:color="auto"/>
              <w:left w:val="single" w:sz="4" w:space="0" w:color="auto"/>
              <w:bottom w:val="single" w:sz="4" w:space="0" w:color="auto"/>
              <w:right w:val="single" w:sz="4" w:space="0" w:color="auto"/>
            </w:tcBorders>
          </w:tcPr>
          <w:p w14:paraId="29435424" w14:textId="7E473852" w:rsidR="008369B9" w:rsidRPr="007E3810" w:rsidRDefault="008369B9" w:rsidP="008369B9">
            <w:pPr>
              <w:ind w:firstLine="0"/>
              <w:jc w:val="left"/>
              <w:rPr>
                <w:b/>
                <w:noProof/>
                <w:color w:val="000000" w:themeColor="text1"/>
                <w:sz w:val="18"/>
                <w:szCs w:val="18"/>
              </w:rPr>
            </w:pPr>
            <w:r w:rsidRPr="007E3810">
              <w:rPr>
                <w:b/>
                <w:noProof/>
                <w:color w:val="000000" w:themeColor="text1"/>
                <w:sz w:val="18"/>
                <w:szCs w:val="18"/>
              </w:rPr>
              <w:lastRenderedPageBreak/>
              <w:t>Regulas Nr.</w:t>
            </w:r>
            <w:r w:rsidR="00296AEA" w:rsidRPr="007E3810">
              <w:rPr>
                <w:b/>
                <w:noProof/>
                <w:color w:val="000000" w:themeColor="text1"/>
                <w:sz w:val="18"/>
                <w:szCs w:val="18"/>
              </w:rPr>
              <w:t> </w:t>
            </w:r>
            <w:r w:rsidRPr="007E3810">
              <w:rPr>
                <w:b/>
                <w:noProof/>
                <w:color w:val="000000" w:themeColor="text1"/>
                <w:sz w:val="18"/>
                <w:szCs w:val="18"/>
              </w:rPr>
              <w:t>583/2010</w:t>
            </w:r>
            <w:r w:rsidR="00DC5662" w:rsidRPr="007E3810">
              <w:rPr>
                <w:rStyle w:val="FootnoteReference"/>
                <w:b/>
                <w:noProof/>
                <w:color w:val="000000" w:themeColor="text1"/>
                <w:sz w:val="18"/>
                <w:szCs w:val="18"/>
              </w:rPr>
              <w:footnoteReference w:id="6"/>
            </w:r>
            <w:r w:rsidRPr="007E3810">
              <w:rPr>
                <w:b/>
                <w:noProof/>
                <w:color w:val="000000" w:themeColor="text1"/>
                <w:sz w:val="18"/>
                <w:szCs w:val="18"/>
              </w:rPr>
              <w:t xml:space="preserve">  pārkāpumi</w:t>
            </w:r>
          </w:p>
          <w:p w14:paraId="16FFBF53" w14:textId="055C68AC" w:rsidR="008369B9" w:rsidRPr="007E3810" w:rsidRDefault="008369B9" w:rsidP="008369B9">
            <w:pPr>
              <w:ind w:firstLine="0"/>
              <w:jc w:val="left"/>
              <w:rPr>
                <w:b/>
                <w:noProof/>
                <w:color w:val="000000" w:themeColor="text1"/>
                <w:sz w:val="18"/>
                <w:szCs w:val="18"/>
              </w:rPr>
            </w:pPr>
            <w:r w:rsidRPr="007E3810">
              <w:rPr>
                <w:b/>
                <w:noProof/>
                <w:color w:val="000000" w:themeColor="text1"/>
                <w:sz w:val="18"/>
                <w:szCs w:val="18"/>
              </w:rPr>
              <w:t>[soda uzlikšan</w:t>
            </w:r>
            <w:r w:rsidR="00296AEA" w:rsidRPr="007E3810">
              <w:rPr>
                <w:b/>
                <w:noProof/>
                <w:color w:val="000000" w:themeColor="text1"/>
                <w:sz w:val="18"/>
                <w:szCs w:val="18"/>
              </w:rPr>
              <w:t>a</w:t>
            </w:r>
            <w:r w:rsidRPr="007E3810">
              <w:rPr>
                <w:b/>
                <w:noProof/>
                <w:color w:val="000000" w:themeColor="text1"/>
                <w:sz w:val="18"/>
                <w:szCs w:val="18"/>
              </w:rPr>
              <w:t xml:space="preserve"> par </w:t>
            </w:r>
            <w:r w:rsidR="00296AEA" w:rsidRPr="007E3810">
              <w:rPr>
                <w:b/>
                <w:noProof/>
                <w:color w:val="000000" w:themeColor="text1"/>
                <w:sz w:val="18"/>
                <w:szCs w:val="18"/>
              </w:rPr>
              <w:t>r</w:t>
            </w:r>
            <w:r w:rsidRPr="007E3810">
              <w:rPr>
                <w:b/>
                <w:noProof/>
                <w:color w:val="000000" w:themeColor="text1"/>
                <w:sz w:val="18"/>
                <w:szCs w:val="18"/>
              </w:rPr>
              <w:t>egulas prasību neievērošanu]</w:t>
            </w:r>
          </w:p>
          <w:p w14:paraId="0EAD3BA3" w14:textId="708CF558" w:rsidR="008369B9" w:rsidRPr="007E3810" w:rsidRDefault="008369B9" w:rsidP="008369B9">
            <w:pPr>
              <w:ind w:firstLine="0"/>
              <w:jc w:val="left"/>
              <w:rPr>
                <w:b/>
                <w:noProof/>
                <w:color w:val="000000" w:themeColor="text1"/>
                <w:sz w:val="18"/>
                <w:szCs w:val="18"/>
              </w:rPr>
            </w:pPr>
            <w:r w:rsidRPr="007E3810">
              <w:rPr>
                <w:b/>
                <w:noProof/>
                <w:color w:val="000000" w:themeColor="text1"/>
                <w:sz w:val="18"/>
                <w:szCs w:val="18"/>
              </w:rPr>
              <w:t>[pamatinf. dok. forma un saturs]</w:t>
            </w:r>
          </w:p>
          <w:p w14:paraId="26D59889" w14:textId="0D48AAE9" w:rsidR="008369B9" w:rsidRPr="007E3810" w:rsidRDefault="008369B9" w:rsidP="008369B9">
            <w:pPr>
              <w:ind w:firstLine="0"/>
              <w:jc w:val="left"/>
              <w:rPr>
                <w:b/>
                <w:noProof/>
                <w:color w:val="000000" w:themeColor="text1"/>
                <w:sz w:val="18"/>
                <w:szCs w:val="18"/>
              </w:rPr>
            </w:pPr>
            <w:r w:rsidRPr="007E3810">
              <w:rPr>
                <w:b/>
                <w:noProof/>
                <w:color w:val="000000" w:themeColor="text1"/>
                <w:sz w:val="18"/>
                <w:szCs w:val="18"/>
              </w:rPr>
              <w:t>2., 3 un 4.</w:t>
            </w:r>
            <w:r w:rsidR="00296AEA" w:rsidRPr="007E3810">
              <w:rPr>
                <w:b/>
                <w:noProof/>
                <w:color w:val="000000" w:themeColor="text1"/>
                <w:sz w:val="18"/>
                <w:szCs w:val="18"/>
              </w:rPr>
              <w:t xml:space="preserve"> </w:t>
            </w:r>
            <w:r w:rsidRPr="007E3810">
              <w:rPr>
                <w:b/>
                <w:noProof/>
                <w:color w:val="000000" w:themeColor="text1"/>
                <w:sz w:val="18"/>
                <w:szCs w:val="18"/>
              </w:rPr>
              <w:t>nodaļa [pamatinf. dok.</w:t>
            </w:r>
            <w:r w:rsidR="00296AEA" w:rsidRPr="007E3810">
              <w:rPr>
                <w:b/>
                <w:noProof/>
                <w:color w:val="000000" w:themeColor="text1"/>
                <w:sz w:val="18"/>
                <w:szCs w:val="18"/>
              </w:rPr>
              <w:t xml:space="preserve"> </w:t>
            </w:r>
            <w:r w:rsidRPr="007E3810">
              <w:rPr>
                <w:b/>
                <w:noProof/>
                <w:color w:val="000000" w:themeColor="text1"/>
                <w:sz w:val="18"/>
                <w:szCs w:val="18"/>
              </w:rPr>
              <w:t>pieejamības nodrošin.]</w:t>
            </w:r>
          </w:p>
          <w:p w14:paraId="6B497BB6" w14:textId="561D3746" w:rsidR="008369B9" w:rsidRPr="007E3810" w:rsidRDefault="008369B9" w:rsidP="008369B9">
            <w:pPr>
              <w:ind w:firstLine="0"/>
              <w:jc w:val="left"/>
              <w:rPr>
                <w:b/>
                <w:color w:val="000000" w:themeColor="text1"/>
                <w:sz w:val="18"/>
                <w:szCs w:val="18"/>
              </w:rPr>
            </w:pPr>
            <w:r w:rsidRPr="007E3810">
              <w:rPr>
                <w:b/>
                <w:noProof/>
                <w:color w:val="000000" w:themeColor="text1"/>
                <w:sz w:val="18"/>
                <w:szCs w:val="18"/>
              </w:rPr>
              <w:t>5. nodaļa</w:t>
            </w:r>
          </w:p>
        </w:tc>
        <w:tc>
          <w:tcPr>
            <w:tcW w:w="2409" w:type="dxa"/>
            <w:tcBorders>
              <w:top w:val="single" w:sz="4" w:space="0" w:color="auto"/>
              <w:left w:val="single" w:sz="4" w:space="0" w:color="auto"/>
              <w:bottom w:val="single" w:sz="4" w:space="0" w:color="auto"/>
              <w:right w:val="single" w:sz="4" w:space="0" w:color="auto"/>
            </w:tcBorders>
          </w:tcPr>
          <w:p w14:paraId="7D1BDAF1" w14:textId="77777777" w:rsidR="008369B9" w:rsidRPr="008F7478" w:rsidRDefault="008369B9" w:rsidP="008369B9">
            <w:pPr>
              <w:ind w:firstLine="0"/>
              <w:jc w:val="left"/>
              <w:rPr>
                <w:b/>
                <w:color w:val="000000" w:themeColor="text1"/>
                <w:sz w:val="18"/>
                <w:szCs w:val="18"/>
              </w:rPr>
            </w:pPr>
          </w:p>
          <w:p w14:paraId="0E634C2A" w14:textId="77777777" w:rsidR="008369B9" w:rsidRPr="008F7478" w:rsidRDefault="008369B9" w:rsidP="008369B9">
            <w:pPr>
              <w:ind w:firstLine="0"/>
              <w:jc w:val="left"/>
              <w:rPr>
                <w:b/>
                <w:color w:val="000000" w:themeColor="text1"/>
                <w:sz w:val="18"/>
                <w:szCs w:val="18"/>
              </w:rPr>
            </w:pPr>
            <w:r w:rsidRPr="008F7478">
              <w:rPr>
                <w:b/>
                <w:color w:val="000000" w:themeColor="text1"/>
                <w:sz w:val="18"/>
                <w:szCs w:val="18"/>
              </w:rPr>
              <w:t>15. Regulas Nr. 583/2010 prasību neievērošana</w:t>
            </w:r>
          </w:p>
          <w:p w14:paraId="10D05BBE" w14:textId="77777777" w:rsidR="008369B9" w:rsidRPr="008F7478" w:rsidRDefault="008369B9" w:rsidP="008369B9">
            <w:pPr>
              <w:ind w:firstLine="0"/>
              <w:jc w:val="left"/>
              <w:rPr>
                <w:b/>
                <w:color w:val="000000" w:themeColor="text1"/>
                <w:sz w:val="18"/>
                <w:szCs w:val="18"/>
              </w:rPr>
            </w:pPr>
          </w:p>
          <w:p w14:paraId="00079ED3" w14:textId="77777777" w:rsidR="008369B9" w:rsidRPr="008F7478" w:rsidRDefault="008369B9" w:rsidP="008369B9">
            <w:pPr>
              <w:ind w:firstLine="0"/>
              <w:jc w:val="left"/>
              <w:rPr>
                <w:b/>
                <w:color w:val="000000" w:themeColor="text1"/>
                <w:sz w:val="18"/>
                <w:szCs w:val="18"/>
              </w:rPr>
            </w:pPr>
          </w:p>
          <w:p w14:paraId="3644FAB1" w14:textId="245C326F" w:rsidR="008369B9" w:rsidRPr="008F7478" w:rsidRDefault="008369B9" w:rsidP="008369B9">
            <w:pPr>
              <w:ind w:firstLine="0"/>
              <w:jc w:val="left"/>
              <w:rPr>
                <w:b/>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tcPr>
          <w:p w14:paraId="0F521898" w14:textId="77777777" w:rsidR="008369B9" w:rsidRPr="008F7478" w:rsidRDefault="008369B9" w:rsidP="008369B9">
            <w:pPr>
              <w:ind w:firstLine="0"/>
              <w:jc w:val="center"/>
              <w:rPr>
                <w:b/>
                <w:bCs/>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5B862CD9" w14:textId="4A112BDD" w:rsidR="008369B9" w:rsidRPr="008F7478" w:rsidRDefault="008369B9" w:rsidP="008369B9">
            <w:pPr>
              <w:ind w:firstLine="0"/>
              <w:jc w:val="center"/>
              <w:rPr>
                <w:color w:val="000000" w:themeColor="text1"/>
                <w:sz w:val="20"/>
                <w:szCs w:val="20"/>
              </w:rPr>
            </w:pPr>
            <w:r w:rsidRPr="008F7478">
              <w:rPr>
                <w:color w:val="000000" w:themeColor="text1"/>
                <w:sz w:val="28"/>
                <w:szCs w:val="28"/>
              </w:rPr>
              <w:t xml:space="preserve">X </w:t>
            </w:r>
          </w:p>
          <w:p w14:paraId="4573726C" w14:textId="77777777" w:rsidR="008369B9" w:rsidRPr="008F7478" w:rsidRDefault="008369B9" w:rsidP="008369B9">
            <w:pPr>
              <w:ind w:firstLine="0"/>
              <w:jc w:val="center"/>
              <w:rPr>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tcPr>
          <w:p w14:paraId="78F98128" w14:textId="77777777" w:rsidR="008369B9" w:rsidRPr="008F7478" w:rsidRDefault="008369B9" w:rsidP="008369B9">
            <w:pPr>
              <w:ind w:firstLine="0"/>
              <w:jc w:val="center"/>
              <w:rPr>
                <w:b/>
                <w:bCs/>
                <w:color w:val="000000" w:themeColor="text1"/>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6DCD944" w14:textId="77777777" w:rsidR="008369B9" w:rsidRPr="008F7478" w:rsidRDefault="008369B9" w:rsidP="008369B9">
            <w:pPr>
              <w:ind w:firstLine="0"/>
              <w:jc w:val="center"/>
              <w:rPr>
                <w:b/>
                <w:bCs/>
                <w:color w:val="000000" w:themeColor="text1"/>
                <w:sz w:val="28"/>
                <w:szCs w:val="28"/>
              </w:rPr>
            </w:pPr>
          </w:p>
        </w:tc>
      </w:tr>
      <w:tr w:rsidR="008F7478" w:rsidRPr="008F7478" w14:paraId="13A94370" w14:textId="77777777" w:rsidTr="0073509F">
        <w:trPr>
          <w:trHeight w:val="567"/>
        </w:trPr>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tcPr>
          <w:p w14:paraId="6A52B557" w14:textId="7393157F" w:rsidR="008369B9" w:rsidRPr="00F72C91" w:rsidRDefault="008369B9" w:rsidP="008369B9">
            <w:pPr>
              <w:ind w:firstLine="0"/>
              <w:jc w:val="left"/>
              <w:rPr>
                <w:b/>
                <w:color w:val="000000" w:themeColor="text1"/>
                <w:sz w:val="18"/>
                <w:szCs w:val="18"/>
              </w:rPr>
            </w:pPr>
            <w:r w:rsidRPr="007E3810">
              <w:rPr>
                <w:b/>
                <w:color w:val="000000" w:themeColor="text1"/>
                <w:sz w:val="18"/>
                <w:szCs w:val="18"/>
              </w:rPr>
              <w:t>IPSL IV nodaļa</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203BAA1" w14:textId="21D79607" w:rsidR="008369B9" w:rsidRPr="008F7478" w:rsidRDefault="008369B9" w:rsidP="008369B9">
            <w:pPr>
              <w:ind w:firstLine="0"/>
              <w:jc w:val="left"/>
              <w:rPr>
                <w:b/>
                <w:color w:val="000000" w:themeColor="text1"/>
                <w:sz w:val="18"/>
                <w:szCs w:val="18"/>
              </w:rPr>
            </w:pPr>
            <w:r w:rsidRPr="008F7478">
              <w:rPr>
                <w:b/>
                <w:color w:val="000000" w:themeColor="text1"/>
                <w:sz w:val="18"/>
                <w:szCs w:val="18"/>
              </w:rPr>
              <w:t>16. Pārkāpumi, kas saistīti ar turētājbankas pakalpojumu sniegšanu</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1B54CE" w14:textId="77777777" w:rsidR="008369B9" w:rsidRPr="008F7478" w:rsidRDefault="008369B9" w:rsidP="008369B9">
            <w:pPr>
              <w:ind w:firstLine="0"/>
              <w:jc w:val="center"/>
              <w:rPr>
                <w:b/>
                <w:bCs/>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E8474" w14:textId="65ECAC8F" w:rsidR="008369B9" w:rsidRPr="008F7478" w:rsidRDefault="008369B9" w:rsidP="008369B9">
            <w:pPr>
              <w:ind w:firstLine="0"/>
              <w:jc w:val="center"/>
              <w:rPr>
                <w:color w:val="000000" w:themeColor="text1"/>
                <w:sz w:val="20"/>
                <w:szCs w:val="20"/>
              </w:rPr>
            </w:pPr>
            <w:r w:rsidRPr="008F7478">
              <w:rPr>
                <w:color w:val="000000" w:themeColor="text1"/>
                <w:sz w:val="28"/>
                <w:szCs w:val="28"/>
              </w:rPr>
              <w:t xml:space="preserve">X </w:t>
            </w:r>
          </w:p>
          <w:p w14:paraId="02AC1ADB" w14:textId="77777777" w:rsidR="008369B9" w:rsidRPr="008F7478" w:rsidRDefault="008369B9" w:rsidP="008369B9">
            <w:pPr>
              <w:ind w:firstLine="0"/>
              <w:jc w:val="center"/>
              <w:rPr>
                <w:color w:val="000000" w:themeColor="text1"/>
                <w:sz w:val="20"/>
                <w:szCs w:val="20"/>
              </w:rPr>
            </w:pPr>
          </w:p>
          <w:p w14:paraId="1F8EE654" w14:textId="77777777" w:rsidR="008369B9" w:rsidRPr="008F7478" w:rsidRDefault="008369B9" w:rsidP="008369B9">
            <w:pPr>
              <w:ind w:firstLine="0"/>
              <w:jc w:val="center"/>
              <w:rPr>
                <w:b/>
                <w:bCs/>
                <w:color w:val="000000" w:themeColor="text1"/>
                <w:sz w:val="20"/>
                <w:szCs w:val="20"/>
              </w:rPr>
            </w:pPr>
            <w:r w:rsidRPr="008F7478">
              <w:rPr>
                <w:b/>
                <w:bCs/>
                <w:color w:val="000000" w:themeColor="text1"/>
                <w:sz w:val="20"/>
                <w:szCs w:val="20"/>
              </w:rPr>
              <w:t>Kritēriji:</w:t>
            </w:r>
          </w:p>
          <w:p w14:paraId="4826E2C9" w14:textId="77777777" w:rsidR="008369B9" w:rsidRPr="008F7478" w:rsidRDefault="008369B9" w:rsidP="008369B9">
            <w:pPr>
              <w:ind w:firstLine="0"/>
              <w:jc w:val="center"/>
              <w:rPr>
                <w:color w:val="000000" w:themeColor="text1"/>
                <w:sz w:val="20"/>
                <w:szCs w:val="20"/>
              </w:rPr>
            </w:pPr>
            <w:r w:rsidRPr="008F7478">
              <w:rPr>
                <w:color w:val="000000" w:themeColor="text1"/>
                <w:sz w:val="20"/>
                <w:szCs w:val="20"/>
              </w:rPr>
              <w:t>K1</w:t>
            </w:r>
          </w:p>
          <w:p w14:paraId="07914406" w14:textId="77777777" w:rsidR="008369B9" w:rsidRPr="008F7478" w:rsidRDefault="008369B9" w:rsidP="008369B9">
            <w:pPr>
              <w:ind w:firstLine="0"/>
              <w:jc w:val="center"/>
              <w:rPr>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70154" w14:textId="23036D8A" w:rsidR="008369B9" w:rsidRPr="008F7478" w:rsidRDefault="008369B9" w:rsidP="008369B9">
            <w:pPr>
              <w:ind w:firstLine="0"/>
              <w:jc w:val="center"/>
              <w:rPr>
                <w:color w:val="000000" w:themeColor="text1"/>
                <w:sz w:val="20"/>
                <w:szCs w:val="20"/>
              </w:rPr>
            </w:pPr>
            <w:r w:rsidRPr="008F7478">
              <w:rPr>
                <w:color w:val="000000" w:themeColor="text1"/>
                <w:sz w:val="28"/>
                <w:szCs w:val="28"/>
              </w:rPr>
              <w:t xml:space="preserve">X </w:t>
            </w:r>
          </w:p>
          <w:p w14:paraId="515AB1DB" w14:textId="77777777" w:rsidR="008369B9" w:rsidRPr="008F7478" w:rsidRDefault="008369B9" w:rsidP="008369B9">
            <w:pPr>
              <w:ind w:firstLine="0"/>
              <w:jc w:val="center"/>
              <w:rPr>
                <w:color w:val="000000" w:themeColor="text1"/>
                <w:sz w:val="20"/>
                <w:szCs w:val="20"/>
              </w:rPr>
            </w:pPr>
          </w:p>
          <w:p w14:paraId="1F65FD32" w14:textId="77777777" w:rsidR="008369B9" w:rsidRPr="008F7478" w:rsidRDefault="008369B9" w:rsidP="008369B9">
            <w:pPr>
              <w:ind w:firstLine="0"/>
              <w:jc w:val="center"/>
              <w:rPr>
                <w:b/>
                <w:bCs/>
                <w:color w:val="000000" w:themeColor="text1"/>
                <w:sz w:val="20"/>
                <w:szCs w:val="20"/>
              </w:rPr>
            </w:pPr>
            <w:r w:rsidRPr="008F7478">
              <w:rPr>
                <w:b/>
                <w:bCs/>
                <w:color w:val="000000" w:themeColor="text1"/>
                <w:sz w:val="20"/>
                <w:szCs w:val="20"/>
              </w:rPr>
              <w:t>Kritēriji:</w:t>
            </w:r>
          </w:p>
          <w:p w14:paraId="26AF2A74" w14:textId="77777777" w:rsidR="008369B9" w:rsidRPr="008F7478" w:rsidRDefault="008369B9" w:rsidP="008369B9">
            <w:pPr>
              <w:ind w:firstLine="0"/>
              <w:jc w:val="center"/>
              <w:rPr>
                <w:color w:val="000000" w:themeColor="text1"/>
                <w:sz w:val="20"/>
                <w:szCs w:val="20"/>
              </w:rPr>
            </w:pPr>
            <w:r w:rsidRPr="008F7478">
              <w:rPr>
                <w:color w:val="000000" w:themeColor="text1"/>
                <w:sz w:val="20"/>
                <w:szCs w:val="20"/>
              </w:rPr>
              <w:t>K1 un K2</w:t>
            </w:r>
          </w:p>
          <w:p w14:paraId="6AEB54D9" w14:textId="77777777" w:rsidR="008369B9" w:rsidRPr="008F7478" w:rsidRDefault="008369B9" w:rsidP="008369B9">
            <w:pPr>
              <w:ind w:firstLine="0"/>
              <w:jc w:val="center"/>
              <w:rPr>
                <w:b/>
                <w:bCs/>
                <w:color w:val="000000" w:themeColor="text1"/>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6122EB49" w14:textId="77777777" w:rsidR="008369B9" w:rsidRPr="008F7478" w:rsidRDefault="008369B9" w:rsidP="008369B9">
            <w:pPr>
              <w:ind w:firstLine="0"/>
              <w:jc w:val="center"/>
              <w:rPr>
                <w:color w:val="000000" w:themeColor="text1"/>
                <w:sz w:val="28"/>
                <w:szCs w:val="28"/>
              </w:rPr>
            </w:pPr>
          </w:p>
        </w:tc>
      </w:tr>
      <w:tr w:rsidR="008F7478" w:rsidRPr="008F7478" w14:paraId="2290EA59" w14:textId="77777777" w:rsidTr="0073509F">
        <w:trPr>
          <w:trHeight w:val="567"/>
        </w:trPr>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tcPr>
          <w:p w14:paraId="7BB47E49" w14:textId="45283526" w:rsidR="008369B9" w:rsidRPr="007E3810" w:rsidRDefault="008369B9" w:rsidP="008369B9">
            <w:pPr>
              <w:ind w:firstLine="0"/>
              <w:jc w:val="left"/>
              <w:rPr>
                <w:b/>
                <w:color w:val="000000" w:themeColor="text1"/>
                <w:sz w:val="18"/>
                <w:szCs w:val="18"/>
              </w:rPr>
            </w:pPr>
            <w:r w:rsidRPr="007E3810">
              <w:rPr>
                <w:b/>
                <w:color w:val="000000" w:themeColor="text1"/>
                <w:sz w:val="18"/>
                <w:szCs w:val="18"/>
              </w:rPr>
              <w:t>IPSL 87</w:t>
            </w:r>
            <w:r w:rsidR="00296AEA" w:rsidRPr="007E3810">
              <w:rPr>
                <w:b/>
                <w:color w:val="000000" w:themeColor="text1"/>
                <w:sz w:val="18"/>
                <w:szCs w:val="18"/>
              </w:rPr>
              <w:t>.</w:t>
            </w:r>
            <w:r w:rsidRPr="007E3810">
              <w:rPr>
                <w:b/>
                <w:color w:val="000000" w:themeColor="text1"/>
                <w:sz w:val="18"/>
                <w:szCs w:val="18"/>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B97C165" w14:textId="61093AF4" w:rsidR="008369B9" w:rsidRPr="007E3810" w:rsidRDefault="008369B9" w:rsidP="008369B9">
            <w:pPr>
              <w:pStyle w:val="ListParagraph"/>
              <w:ind w:left="37" w:firstLine="0"/>
              <w:jc w:val="left"/>
              <w:rPr>
                <w:b/>
                <w:bCs/>
                <w:color w:val="000000" w:themeColor="text1"/>
                <w:sz w:val="18"/>
                <w:szCs w:val="18"/>
              </w:rPr>
            </w:pPr>
            <w:r w:rsidRPr="007E3810">
              <w:rPr>
                <w:b/>
                <w:bCs/>
                <w:color w:val="000000" w:themeColor="text1"/>
                <w:sz w:val="18"/>
                <w:szCs w:val="18"/>
              </w:rPr>
              <w:t xml:space="preserve">17. </w:t>
            </w:r>
            <w:r w:rsidR="002C2369" w:rsidRPr="007E3810">
              <w:rPr>
                <w:b/>
                <w:bCs/>
                <w:color w:val="000000" w:themeColor="text1"/>
                <w:sz w:val="18"/>
                <w:szCs w:val="18"/>
              </w:rPr>
              <w:t>Pārkāpumi, kas saistīti ar nepatiesu ziņu iesniegšanu Komisijai vai šādu ziņu publisku izplatīšanu</w:t>
            </w:r>
          </w:p>
          <w:p w14:paraId="565DB602" w14:textId="77777777" w:rsidR="008369B9" w:rsidRPr="00F72C91" w:rsidRDefault="008369B9" w:rsidP="008369B9">
            <w:pPr>
              <w:ind w:firstLine="0"/>
              <w:jc w:val="left"/>
              <w:rPr>
                <w:b/>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1C5A25" w14:textId="77777777" w:rsidR="008369B9" w:rsidRPr="008F7478" w:rsidRDefault="008369B9" w:rsidP="008369B9">
            <w:pPr>
              <w:ind w:firstLine="0"/>
              <w:jc w:val="center"/>
              <w:rPr>
                <w:b/>
                <w:bCs/>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4B80B" w14:textId="77777777" w:rsidR="008369B9" w:rsidRPr="008F7478" w:rsidRDefault="008369B9" w:rsidP="008369B9">
            <w:pPr>
              <w:ind w:firstLine="0"/>
              <w:jc w:val="center"/>
              <w:rPr>
                <w:color w:val="000000" w:themeColor="text1"/>
                <w:sz w:val="20"/>
                <w:szCs w:val="20"/>
              </w:rPr>
            </w:pPr>
            <w:r w:rsidRPr="008F7478">
              <w:rPr>
                <w:color w:val="000000" w:themeColor="text1"/>
                <w:sz w:val="28"/>
                <w:szCs w:val="28"/>
              </w:rPr>
              <w:t xml:space="preserve">X </w:t>
            </w:r>
          </w:p>
          <w:p w14:paraId="65454A6C" w14:textId="77777777" w:rsidR="008369B9" w:rsidRPr="008F7478" w:rsidRDefault="008369B9" w:rsidP="008369B9">
            <w:pPr>
              <w:ind w:firstLine="0"/>
              <w:jc w:val="center"/>
              <w:rPr>
                <w:color w:val="000000" w:themeColor="text1"/>
                <w:sz w:val="20"/>
                <w:szCs w:val="20"/>
              </w:rPr>
            </w:pPr>
          </w:p>
          <w:p w14:paraId="2E44F591" w14:textId="77777777" w:rsidR="008369B9" w:rsidRPr="008F7478" w:rsidRDefault="008369B9" w:rsidP="008369B9">
            <w:pPr>
              <w:ind w:firstLine="0"/>
              <w:jc w:val="center"/>
              <w:rPr>
                <w:b/>
                <w:bCs/>
                <w:color w:val="000000" w:themeColor="text1"/>
                <w:sz w:val="20"/>
                <w:szCs w:val="20"/>
              </w:rPr>
            </w:pPr>
            <w:r w:rsidRPr="008F7478">
              <w:rPr>
                <w:b/>
                <w:bCs/>
                <w:color w:val="000000" w:themeColor="text1"/>
                <w:sz w:val="20"/>
                <w:szCs w:val="20"/>
              </w:rPr>
              <w:t>Kritēriji:</w:t>
            </w:r>
          </w:p>
          <w:p w14:paraId="268D7778" w14:textId="77777777" w:rsidR="008369B9" w:rsidRPr="008F7478" w:rsidRDefault="008369B9" w:rsidP="008369B9">
            <w:pPr>
              <w:ind w:firstLine="0"/>
              <w:jc w:val="center"/>
              <w:rPr>
                <w:color w:val="000000" w:themeColor="text1"/>
                <w:sz w:val="20"/>
                <w:szCs w:val="20"/>
              </w:rPr>
            </w:pPr>
            <w:r w:rsidRPr="008F7478">
              <w:rPr>
                <w:color w:val="000000" w:themeColor="text1"/>
                <w:sz w:val="20"/>
                <w:szCs w:val="20"/>
              </w:rPr>
              <w:t>K1</w:t>
            </w:r>
          </w:p>
          <w:p w14:paraId="2EBB1B1A" w14:textId="77777777" w:rsidR="008369B9" w:rsidRPr="008F7478" w:rsidRDefault="008369B9" w:rsidP="008369B9">
            <w:pPr>
              <w:ind w:firstLine="0"/>
              <w:jc w:val="center"/>
              <w:rPr>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D0E7D" w14:textId="77777777" w:rsidR="008369B9" w:rsidRPr="008F7478" w:rsidRDefault="008369B9" w:rsidP="008369B9">
            <w:pPr>
              <w:ind w:firstLine="0"/>
              <w:jc w:val="center"/>
              <w:rPr>
                <w:color w:val="000000" w:themeColor="text1"/>
                <w:sz w:val="20"/>
                <w:szCs w:val="20"/>
              </w:rPr>
            </w:pPr>
            <w:r w:rsidRPr="008F7478">
              <w:rPr>
                <w:color w:val="000000" w:themeColor="text1"/>
                <w:sz w:val="28"/>
                <w:szCs w:val="28"/>
              </w:rPr>
              <w:t xml:space="preserve">X </w:t>
            </w:r>
          </w:p>
          <w:p w14:paraId="0791875D" w14:textId="77777777" w:rsidR="008369B9" w:rsidRPr="008F7478" w:rsidRDefault="008369B9" w:rsidP="008369B9">
            <w:pPr>
              <w:ind w:firstLine="0"/>
              <w:jc w:val="center"/>
              <w:rPr>
                <w:color w:val="000000" w:themeColor="text1"/>
                <w:sz w:val="20"/>
                <w:szCs w:val="20"/>
              </w:rPr>
            </w:pPr>
          </w:p>
          <w:p w14:paraId="7502A5DE" w14:textId="77777777" w:rsidR="008369B9" w:rsidRPr="008F7478" w:rsidRDefault="008369B9" w:rsidP="008369B9">
            <w:pPr>
              <w:ind w:firstLine="0"/>
              <w:jc w:val="center"/>
              <w:rPr>
                <w:b/>
                <w:bCs/>
                <w:color w:val="000000" w:themeColor="text1"/>
                <w:sz w:val="20"/>
                <w:szCs w:val="20"/>
              </w:rPr>
            </w:pPr>
            <w:r w:rsidRPr="008F7478">
              <w:rPr>
                <w:b/>
                <w:bCs/>
                <w:color w:val="000000" w:themeColor="text1"/>
                <w:sz w:val="20"/>
                <w:szCs w:val="20"/>
              </w:rPr>
              <w:t>Kritēriji:</w:t>
            </w:r>
          </w:p>
          <w:p w14:paraId="01A22080" w14:textId="77777777" w:rsidR="008369B9" w:rsidRPr="008F7478" w:rsidRDefault="008369B9" w:rsidP="008369B9">
            <w:pPr>
              <w:ind w:firstLine="0"/>
              <w:jc w:val="center"/>
              <w:rPr>
                <w:color w:val="000000" w:themeColor="text1"/>
                <w:sz w:val="20"/>
                <w:szCs w:val="20"/>
              </w:rPr>
            </w:pPr>
            <w:r w:rsidRPr="008F7478">
              <w:rPr>
                <w:color w:val="000000" w:themeColor="text1"/>
                <w:sz w:val="20"/>
                <w:szCs w:val="20"/>
              </w:rPr>
              <w:t>K1 un K2</w:t>
            </w:r>
          </w:p>
          <w:p w14:paraId="5B0B903B" w14:textId="77777777" w:rsidR="008369B9" w:rsidRPr="008F7478" w:rsidRDefault="008369B9" w:rsidP="008369B9">
            <w:pPr>
              <w:ind w:firstLine="0"/>
              <w:jc w:val="center"/>
              <w:rPr>
                <w:color w:val="000000" w:themeColor="text1"/>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65A914D4" w14:textId="77777777" w:rsidR="008369B9" w:rsidRPr="008F7478" w:rsidRDefault="008369B9" w:rsidP="008369B9">
            <w:pPr>
              <w:ind w:firstLine="0"/>
              <w:jc w:val="center"/>
              <w:rPr>
                <w:color w:val="000000" w:themeColor="text1"/>
                <w:sz w:val="28"/>
                <w:szCs w:val="28"/>
              </w:rPr>
            </w:pPr>
          </w:p>
        </w:tc>
      </w:tr>
      <w:tr w:rsidR="008F7478" w:rsidRPr="008F7478" w14:paraId="42D9502D" w14:textId="77777777" w:rsidTr="00721625">
        <w:trPr>
          <w:trHeight w:val="567"/>
        </w:trPr>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tcPr>
          <w:p w14:paraId="3DACF8D5" w14:textId="77777777" w:rsidR="008369B9" w:rsidRPr="008F7478" w:rsidRDefault="008369B9" w:rsidP="008369B9">
            <w:pPr>
              <w:ind w:firstLine="0"/>
              <w:jc w:val="left"/>
              <w:rPr>
                <w:b/>
                <w:color w:val="000000" w:themeColor="text1"/>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FD2E35D" w14:textId="328BC228" w:rsidR="008369B9" w:rsidRPr="00F72C91" w:rsidRDefault="008369B9" w:rsidP="008369B9">
            <w:pPr>
              <w:ind w:firstLine="0"/>
              <w:jc w:val="left"/>
              <w:rPr>
                <w:b/>
                <w:color w:val="000000" w:themeColor="text1"/>
                <w:sz w:val="18"/>
                <w:szCs w:val="18"/>
              </w:rPr>
            </w:pPr>
            <w:r w:rsidRPr="00F72C91">
              <w:rPr>
                <w:b/>
                <w:color w:val="000000" w:themeColor="text1"/>
                <w:sz w:val="18"/>
                <w:szCs w:val="18"/>
              </w:rPr>
              <w:t>18. Pārkāpumi, kas saistīti ar citu IPSL, tieši piemērojamo Eiropas Savienības tiesību aktu un Komisijas normatīvo noteikumu prasību neievērošan</w:t>
            </w:r>
            <w:r w:rsidR="00DC5662" w:rsidRPr="007E3810">
              <w:rPr>
                <w:b/>
                <w:color w:val="000000" w:themeColor="text1"/>
                <w:sz w:val="18"/>
                <w:szCs w:val="18"/>
              </w:rPr>
              <w:t>u</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8693469" w14:textId="77777777" w:rsidR="008369B9" w:rsidRPr="008F7478" w:rsidRDefault="008369B9" w:rsidP="008369B9">
            <w:pPr>
              <w:ind w:firstLine="0"/>
              <w:jc w:val="center"/>
              <w:rPr>
                <w:b/>
                <w:bCs/>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70C80E1" w14:textId="77777777" w:rsidR="008369B9" w:rsidRPr="008F7478" w:rsidRDefault="008369B9" w:rsidP="008369B9">
            <w:pPr>
              <w:ind w:firstLine="0"/>
              <w:jc w:val="center"/>
              <w:rPr>
                <w:color w:val="000000" w:themeColor="text1"/>
                <w:sz w:val="28"/>
                <w:szCs w:val="28"/>
              </w:rPr>
            </w:pPr>
            <w:r w:rsidRPr="008F7478">
              <w:rPr>
                <w:color w:val="000000" w:themeColor="text1"/>
                <w:sz w:val="28"/>
                <w:szCs w:val="28"/>
              </w:rPr>
              <w:t>X</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5B8FE53" w14:textId="77777777" w:rsidR="008369B9" w:rsidRPr="008F7478" w:rsidRDefault="008369B9" w:rsidP="008369B9">
            <w:pPr>
              <w:ind w:firstLine="0"/>
              <w:jc w:val="center"/>
              <w:rPr>
                <w:b/>
                <w:bCs/>
                <w:color w:val="000000" w:themeColor="text1"/>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5016DAD" w14:textId="77777777" w:rsidR="008369B9" w:rsidRPr="008F7478" w:rsidRDefault="008369B9" w:rsidP="008369B9">
            <w:pPr>
              <w:ind w:firstLine="0"/>
              <w:jc w:val="center"/>
              <w:rPr>
                <w:color w:val="000000" w:themeColor="text1"/>
                <w:sz w:val="28"/>
                <w:szCs w:val="28"/>
              </w:rPr>
            </w:pPr>
          </w:p>
        </w:tc>
      </w:tr>
    </w:tbl>
    <w:p w14:paraId="6652C7C0" w14:textId="1CFD6CB2" w:rsidR="006D1E6E" w:rsidRPr="008F7478" w:rsidRDefault="006D1E6E">
      <w:pPr>
        <w:rPr>
          <w:color w:val="000000" w:themeColor="text1"/>
        </w:rPr>
      </w:pPr>
    </w:p>
    <w:p w14:paraId="413FB4F1" w14:textId="440D57F1" w:rsidR="00DE39B2" w:rsidRPr="008F7478" w:rsidRDefault="00DE39B2">
      <w:pPr>
        <w:rPr>
          <w:color w:val="000000" w:themeColor="text1"/>
        </w:rPr>
      </w:pPr>
    </w:p>
    <w:p w14:paraId="171DA7EE" w14:textId="77777777" w:rsidR="00DE39B2" w:rsidRDefault="00DE39B2" w:rsidP="008F7478">
      <w:pPr>
        <w:ind w:firstLine="0"/>
      </w:pPr>
    </w:p>
    <w:sectPr w:rsidR="00DE39B2" w:rsidSect="000F6072">
      <w:headerReference w:type="default" r:id="rId8"/>
      <w:footerReference w:type="default" r:id="rId9"/>
      <w:pgSz w:w="15840" w:h="12240"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4494" w14:textId="77777777" w:rsidR="00885A73" w:rsidRDefault="00885A73" w:rsidP="006D1E6E">
      <w:r>
        <w:separator/>
      </w:r>
    </w:p>
  </w:endnote>
  <w:endnote w:type="continuationSeparator" w:id="0">
    <w:p w14:paraId="7FBE84FE" w14:textId="77777777" w:rsidR="00885A73" w:rsidRDefault="00885A73" w:rsidP="006D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B384" w14:textId="0FDA7862" w:rsidR="000F6072" w:rsidRDefault="000F6072">
    <w:pPr>
      <w:pStyle w:val="Footer"/>
      <w:jc w:val="center"/>
    </w:pPr>
  </w:p>
  <w:p w14:paraId="0AD337BB" w14:textId="77777777" w:rsidR="000F6072" w:rsidRDefault="000F6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A930" w14:textId="77777777" w:rsidR="00885A73" w:rsidRDefault="00885A73" w:rsidP="006D1E6E">
      <w:r>
        <w:separator/>
      </w:r>
    </w:p>
  </w:footnote>
  <w:footnote w:type="continuationSeparator" w:id="0">
    <w:p w14:paraId="491B65B9" w14:textId="77777777" w:rsidR="00885A73" w:rsidRDefault="00885A73" w:rsidP="006D1E6E">
      <w:r>
        <w:continuationSeparator/>
      </w:r>
    </w:p>
  </w:footnote>
  <w:footnote w:id="1">
    <w:p w14:paraId="29DB4BBC" w14:textId="301FFEBC" w:rsidR="00296AEA" w:rsidRDefault="008369B9" w:rsidP="007E3810">
      <w:pPr>
        <w:pStyle w:val="FootnoteText"/>
        <w:ind w:firstLine="0"/>
      </w:pPr>
      <w:r>
        <w:rPr>
          <w:rStyle w:val="FootnoteReference"/>
        </w:rPr>
        <w:footnoteRef/>
      </w:r>
      <w:r>
        <w:t xml:space="preserve"> </w:t>
      </w:r>
      <w:r w:rsidRPr="007E3810">
        <w:rPr>
          <w:b/>
          <w:bCs/>
        </w:rPr>
        <w:t>F3: Augsta ietekme</w:t>
      </w:r>
      <w:r>
        <w:t xml:space="preserve"> </w:t>
      </w:r>
    </w:p>
    <w:p w14:paraId="214F37D0" w14:textId="567C50B5" w:rsidR="008369B9" w:rsidRDefault="00296AEA" w:rsidP="007E3810">
      <w:pPr>
        <w:pStyle w:val="FootnoteText"/>
        <w:ind w:firstLine="0"/>
      </w:pPr>
      <w:r>
        <w:t>T</w:t>
      </w:r>
      <w:r w:rsidR="008369B9">
        <w:t>rūkums ir saistīts ar ārējo normatīvo aktu un iekšējo normatīvo dokumentu prasību pārkāpumu vai novirzi no labās prakses ar augstu, faktisku vai potenciālu ietekmi uz tirgus dalībnieka finanšu stāvokli, pašu kapitāla līmeni, pašu kapitāla prasībām vai iekšējo pārvaldību, tirgus dalībnieka riska kontroli un tirgus dalībnieka vadību.</w:t>
      </w:r>
    </w:p>
  </w:footnote>
  <w:footnote w:id="2">
    <w:p w14:paraId="20D1F13B" w14:textId="7A31047F" w:rsidR="00296AEA" w:rsidRDefault="008369B9" w:rsidP="00296AEA">
      <w:pPr>
        <w:pStyle w:val="FootnoteText"/>
        <w:ind w:firstLine="0"/>
      </w:pPr>
      <w:r>
        <w:rPr>
          <w:rStyle w:val="FootnoteReference"/>
        </w:rPr>
        <w:footnoteRef/>
      </w:r>
      <w:r>
        <w:t xml:space="preserve"> </w:t>
      </w:r>
      <w:r w:rsidR="002C2369" w:rsidRPr="007E3810">
        <w:rPr>
          <w:b/>
          <w:bCs/>
        </w:rPr>
        <w:t>F4: Ļoti augsta ietekme</w:t>
      </w:r>
      <w:r w:rsidR="002C2369">
        <w:t xml:space="preserve"> </w:t>
      </w:r>
    </w:p>
    <w:p w14:paraId="7027A662" w14:textId="458666AF" w:rsidR="008369B9" w:rsidRDefault="00296AEA" w:rsidP="007E3810">
      <w:pPr>
        <w:pStyle w:val="FootnoteText"/>
        <w:ind w:firstLine="0"/>
      </w:pPr>
      <w:r>
        <w:t>T</w:t>
      </w:r>
      <w:r w:rsidR="002C2369">
        <w:t>rūkums ir saistīts ar ārējo normatīvo aktu un iekšējo normatīvo dokumentu prasību pārkāpumu vai novirzi no labās prakses ar ļoti augstu, faktisku vai potenciālu ietekmi uz tirgus dalībnieka finanšu stāvokli, pašu kapitāla līmeni, pašu kapitāla prasībām vai iekšējo pārvaldību, tirgus dalībnieka riska kontroli un tirgus dalībnieka vadību. Ir sagaidāms, ka tirgus dalībnieks veiks pasākumus trūkumu novēršanai nekavējoties</w:t>
      </w:r>
      <w:r>
        <w:t>,</w:t>
      </w:r>
      <w:r w:rsidR="002C2369">
        <w:t xml:space="preserve"> un tirgus dalībnieka vadība ir aktīvi iesaistīta šajos pasākumos.</w:t>
      </w:r>
    </w:p>
  </w:footnote>
  <w:footnote w:id="3">
    <w:p w14:paraId="0F50DE6A" w14:textId="3FC8A66F" w:rsidR="00986D55" w:rsidRDefault="00986D55" w:rsidP="007E3810">
      <w:pPr>
        <w:pStyle w:val="FootnoteText"/>
        <w:ind w:firstLine="0"/>
      </w:pPr>
      <w:r>
        <w:rPr>
          <w:rStyle w:val="FootnoteReference"/>
        </w:rPr>
        <w:footnoteRef/>
      </w:r>
      <w:r>
        <w:t xml:space="preserve"> </w:t>
      </w:r>
      <w:r w:rsidRPr="00986D55">
        <w:t>Ieguldījumu pārvaldes sabiedrību likums</w:t>
      </w:r>
      <w:r w:rsidR="00296AEA">
        <w:t>.</w:t>
      </w:r>
    </w:p>
  </w:footnote>
  <w:footnote w:id="4">
    <w:p w14:paraId="4885DE5C" w14:textId="30A99D86" w:rsidR="008369B9" w:rsidRPr="00721625" w:rsidRDefault="008369B9" w:rsidP="007E3810">
      <w:pPr>
        <w:pStyle w:val="FootnoteText"/>
        <w:ind w:firstLine="0"/>
      </w:pPr>
      <w:r>
        <w:rPr>
          <w:rStyle w:val="FootnoteReference"/>
        </w:rPr>
        <w:footnoteRef/>
      </w:r>
      <w:r>
        <w:t xml:space="preserve"> K1 </w:t>
      </w:r>
      <w:r w:rsidR="00296AEA">
        <w:t>–</w:t>
      </w:r>
      <w:r>
        <w:t xml:space="preserve"> ārējo normatīvo aktu un iekšējo normatīvo dokumentu (t</w:t>
      </w:r>
      <w:r w:rsidR="00296AEA">
        <w:t>.sk.</w:t>
      </w:r>
      <w:r>
        <w:t xml:space="preserve"> fonda darbības noteikumu, fonda nolikuma, līgumu) prasību pārkāpums </w:t>
      </w:r>
      <w:r w:rsidRPr="00194E8B">
        <w:t>vai novirze no labās prakses</w:t>
      </w:r>
      <w:r>
        <w:t xml:space="preserve"> ar augstu faktisku vai potenciālu ietekmi pārvaldnieka ļaunprātīgas darbības vai bezdarbības rezultātā</w:t>
      </w:r>
      <w:r w:rsidR="00296AEA">
        <w:t>.</w:t>
      </w:r>
    </w:p>
  </w:footnote>
  <w:footnote w:id="5">
    <w:p w14:paraId="2F94B532" w14:textId="760CEA7A" w:rsidR="008369B9" w:rsidRPr="00721625" w:rsidRDefault="008369B9" w:rsidP="007E3810">
      <w:pPr>
        <w:pStyle w:val="FootnoteText"/>
        <w:ind w:firstLine="0"/>
      </w:pPr>
      <w:r>
        <w:rPr>
          <w:rStyle w:val="FootnoteReference"/>
        </w:rPr>
        <w:footnoteRef/>
      </w:r>
      <w:r>
        <w:t xml:space="preserve"> K2 </w:t>
      </w:r>
      <w:r w:rsidR="00296AEA">
        <w:t>–</w:t>
      </w:r>
      <w:r>
        <w:t xml:space="preserve"> </w:t>
      </w:r>
      <w:r w:rsidRPr="0087050C">
        <w:t xml:space="preserve">ir </w:t>
      </w:r>
      <w:r>
        <w:t>finansiālie</w:t>
      </w:r>
      <w:r w:rsidRPr="0087050C">
        <w:t xml:space="preserve"> zaudējumi ieguldītājiem vai fondam</w:t>
      </w:r>
      <w:r w:rsidR="00296AEA">
        <w:t>.</w:t>
      </w:r>
    </w:p>
  </w:footnote>
  <w:footnote w:id="6">
    <w:p w14:paraId="3AB152F6" w14:textId="6867BA6D" w:rsidR="00DC5662" w:rsidRPr="00DC5662" w:rsidRDefault="00DC5662" w:rsidP="007E3810">
      <w:pPr>
        <w:pStyle w:val="FootnoteText"/>
        <w:ind w:firstLine="0"/>
      </w:pPr>
      <w:r w:rsidRPr="00DC5662">
        <w:rPr>
          <w:rStyle w:val="FootnoteReference"/>
        </w:rPr>
        <w:footnoteRef/>
      </w:r>
      <w:r w:rsidRPr="00DC5662">
        <w:t xml:space="preserve"> </w:t>
      </w:r>
      <w:r w:rsidRPr="007E3810">
        <w:rPr>
          <w:shd w:val="clear" w:color="auto" w:fill="FFFFFF"/>
        </w:rPr>
        <w:t>Regula (ES) Nr. 583/2010 (2010. gada 1. jūlijs), ar ko īsteno Eiropas Parlamenta un Padomes Direktīvu 2009/65/EK attiecībā uz ieguldītājiem paredzēto pamatinformāciju un nosacījumiem, kuri jāievēro, nodrošinot ieguldītājiem pamatinformāciju vai prospektu pastāvīgā informācijas nesējā, kas nav papīrs, vai tīmekļa vietnē.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990309"/>
      <w:docPartObj>
        <w:docPartGallery w:val="Page Numbers (Top of Page)"/>
        <w:docPartUnique/>
      </w:docPartObj>
    </w:sdtPr>
    <w:sdtEndPr>
      <w:rPr>
        <w:noProof/>
      </w:rPr>
    </w:sdtEndPr>
    <w:sdtContent>
      <w:p w14:paraId="4CD9B5D9" w14:textId="0591FF13" w:rsidR="00D22A10" w:rsidRDefault="00D22A10" w:rsidP="007E381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AD3D13" w14:textId="77777777" w:rsidR="00D22A10" w:rsidRDefault="00D22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62D4C"/>
    <w:multiLevelType w:val="hybridMultilevel"/>
    <w:tmpl w:val="863C4A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7C8A0075"/>
    <w:multiLevelType w:val="hybridMultilevel"/>
    <w:tmpl w:val="90605D2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680158347">
    <w:abstractNumId w:val="1"/>
  </w:num>
  <w:num w:numId="2" w16cid:durableId="1298487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6E"/>
    <w:rsid w:val="00001F64"/>
    <w:rsid w:val="00007340"/>
    <w:rsid w:val="000C38D5"/>
    <w:rsid w:val="000F5E2F"/>
    <w:rsid w:val="000F6072"/>
    <w:rsid w:val="00132DCE"/>
    <w:rsid w:val="0014449D"/>
    <w:rsid w:val="001729BB"/>
    <w:rsid w:val="001815EE"/>
    <w:rsid w:val="001E40D4"/>
    <w:rsid w:val="001E6DCA"/>
    <w:rsid w:val="001F340C"/>
    <w:rsid w:val="002467D7"/>
    <w:rsid w:val="002544B9"/>
    <w:rsid w:val="00265523"/>
    <w:rsid w:val="00296AEA"/>
    <w:rsid w:val="002C2369"/>
    <w:rsid w:val="003977D5"/>
    <w:rsid w:val="00437AC1"/>
    <w:rsid w:val="004A7E90"/>
    <w:rsid w:val="004D29C1"/>
    <w:rsid w:val="0058252A"/>
    <w:rsid w:val="005E4BC6"/>
    <w:rsid w:val="005F0A3A"/>
    <w:rsid w:val="00607B03"/>
    <w:rsid w:val="00630B8D"/>
    <w:rsid w:val="006A33D8"/>
    <w:rsid w:val="006D1E6E"/>
    <w:rsid w:val="00707471"/>
    <w:rsid w:val="00721625"/>
    <w:rsid w:val="0073509F"/>
    <w:rsid w:val="007E3810"/>
    <w:rsid w:val="008301E9"/>
    <w:rsid w:val="00832E1F"/>
    <w:rsid w:val="008369B9"/>
    <w:rsid w:val="00885A73"/>
    <w:rsid w:val="00887466"/>
    <w:rsid w:val="008A3906"/>
    <w:rsid w:val="008A4609"/>
    <w:rsid w:val="008E0425"/>
    <w:rsid w:val="008F7478"/>
    <w:rsid w:val="00900DBD"/>
    <w:rsid w:val="009678AA"/>
    <w:rsid w:val="00976260"/>
    <w:rsid w:val="00986D55"/>
    <w:rsid w:val="00A21B36"/>
    <w:rsid w:val="00A85B06"/>
    <w:rsid w:val="00AF7B24"/>
    <w:rsid w:val="00B00868"/>
    <w:rsid w:val="00B6051B"/>
    <w:rsid w:val="00C10A56"/>
    <w:rsid w:val="00C828E3"/>
    <w:rsid w:val="00D22A10"/>
    <w:rsid w:val="00D25809"/>
    <w:rsid w:val="00D654F4"/>
    <w:rsid w:val="00D779CB"/>
    <w:rsid w:val="00D91902"/>
    <w:rsid w:val="00DC5662"/>
    <w:rsid w:val="00DD4199"/>
    <w:rsid w:val="00DE39B2"/>
    <w:rsid w:val="00F403AB"/>
    <w:rsid w:val="00F7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58045"/>
  <w15:chartTrackingRefBased/>
  <w15:docId w15:val="{55C23E37-FC47-40A8-BC18-DA08A0DD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6E"/>
    <w:pPr>
      <w:spacing w:after="0" w:line="240" w:lineRule="auto"/>
      <w:ind w:firstLine="720"/>
      <w:jc w:val="both"/>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1"/>
    <w:uiPriority w:val="99"/>
    <w:semiHidden/>
    <w:rsid w:val="006D1E6E"/>
    <w:rPr>
      <w:rFonts w:eastAsia="Calibri"/>
      <w:sz w:val="20"/>
      <w:szCs w:val="20"/>
    </w:rPr>
  </w:style>
  <w:style w:type="character" w:customStyle="1" w:styleId="CommentTextChar">
    <w:name w:val="Comment Text Char"/>
    <w:basedOn w:val="DefaultParagraphFont"/>
    <w:uiPriority w:val="99"/>
    <w:semiHidden/>
    <w:rsid w:val="006D1E6E"/>
    <w:rPr>
      <w:rFonts w:ascii="Times New Roman" w:eastAsia="Times New Roman" w:hAnsi="Times New Roman" w:cs="Times New Roman"/>
      <w:sz w:val="20"/>
      <w:szCs w:val="20"/>
      <w:lang w:val="lv-LV" w:eastAsia="lv-LV"/>
    </w:rPr>
  </w:style>
  <w:style w:type="character" w:customStyle="1" w:styleId="CommentTextChar1">
    <w:name w:val="Comment Text Char1"/>
    <w:basedOn w:val="DefaultParagraphFont"/>
    <w:link w:val="CommentText"/>
    <w:uiPriority w:val="99"/>
    <w:semiHidden/>
    <w:rsid w:val="006D1E6E"/>
    <w:rPr>
      <w:rFonts w:ascii="Times New Roman" w:eastAsia="Calibri" w:hAnsi="Times New Roman" w:cs="Times New Roman"/>
      <w:sz w:val="20"/>
      <w:szCs w:val="20"/>
      <w:lang w:val="lv-LV" w:eastAsia="lv-LV"/>
    </w:rPr>
  </w:style>
  <w:style w:type="character" w:styleId="CommentReference">
    <w:name w:val="annotation reference"/>
    <w:uiPriority w:val="99"/>
    <w:semiHidden/>
    <w:rsid w:val="006D1E6E"/>
    <w:rPr>
      <w:rFonts w:cs="Times New Roman"/>
      <w:sz w:val="16"/>
    </w:rPr>
  </w:style>
  <w:style w:type="paragraph" w:styleId="FootnoteText">
    <w:name w:val="footnote text"/>
    <w:basedOn w:val="Normal"/>
    <w:link w:val="FootnoteTextChar"/>
    <w:uiPriority w:val="99"/>
    <w:unhideWhenUsed/>
    <w:rsid w:val="006D1E6E"/>
    <w:rPr>
      <w:sz w:val="20"/>
      <w:szCs w:val="20"/>
    </w:rPr>
  </w:style>
  <w:style w:type="character" w:customStyle="1" w:styleId="FootnoteTextChar">
    <w:name w:val="Footnote Text Char"/>
    <w:basedOn w:val="DefaultParagraphFont"/>
    <w:link w:val="FootnoteText"/>
    <w:uiPriority w:val="99"/>
    <w:rsid w:val="006D1E6E"/>
    <w:rPr>
      <w:rFonts w:ascii="Times New Roman" w:eastAsia="Times New Roman" w:hAnsi="Times New Roman" w:cs="Times New Roman"/>
      <w:sz w:val="20"/>
      <w:szCs w:val="20"/>
      <w:lang w:val="lv-LV" w:eastAsia="lv-LV"/>
    </w:rPr>
  </w:style>
  <w:style w:type="character" w:styleId="FootnoteReference">
    <w:name w:val="footnote reference"/>
    <w:uiPriority w:val="99"/>
    <w:semiHidden/>
    <w:unhideWhenUsed/>
    <w:rsid w:val="006D1E6E"/>
    <w:rPr>
      <w:vertAlign w:val="superscript"/>
    </w:rPr>
  </w:style>
  <w:style w:type="character" w:customStyle="1" w:styleId="normaltextrun">
    <w:name w:val="normaltextrun"/>
    <w:basedOn w:val="DefaultParagraphFont"/>
    <w:rsid w:val="006D1E6E"/>
  </w:style>
  <w:style w:type="paragraph" w:styleId="ListParagraph">
    <w:name w:val="List Paragraph"/>
    <w:basedOn w:val="Normal"/>
    <w:uiPriority w:val="34"/>
    <w:qFormat/>
    <w:rsid w:val="00DD4199"/>
    <w:pPr>
      <w:ind w:left="720"/>
      <w:contextualSpacing/>
    </w:pPr>
  </w:style>
  <w:style w:type="paragraph" w:styleId="CommentSubject">
    <w:name w:val="annotation subject"/>
    <w:basedOn w:val="CommentText"/>
    <w:next w:val="CommentText"/>
    <w:link w:val="CommentSubjectChar"/>
    <w:uiPriority w:val="99"/>
    <w:semiHidden/>
    <w:unhideWhenUsed/>
    <w:rsid w:val="00DD4199"/>
    <w:rPr>
      <w:rFonts w:eastAsia="Times New Roman"/>
      <w:b/>
      <w:bCs/>
    </w:rPr>
  </w:style>
  <w:style w:type="character" w:customStyle="1" w:styleId="CommentSubjectChar">
    <w:name w:val="Comment Subject Char"/>
    <w:basedOn w:val="CommentTextChar1"/>
    <w:link w:val="CommentSubject"/>
    <w:uiPriority w:val="99"/>
    <w:semiHidden/>
    <w:rsid w:val="00DD4199"/>
    <w:rPr>
      <w:rFonts w:ascii="Times New Roman" w:eastAsia="Times New Roman" w:hAnsi="Times New Roman" w:cs="Times New Roman"/>
      <w:b/>
      <w:bCs/>
      <w:sz w:val="20"/>
      <w:szCs w:val="20"/>
      <w:lang w:val="lv-LV" w:eastAsia="lv-LV"/>
    </w:rPr>
  </w:style>
  <w:style w:type="paragraph" w:styleId="Header">
    <w:name w:val="header"/>
    <w:basedOn w:val="Normal"/>
    <w:link w:val="HeaderChar"/>
    <w:uiPriority w:val="99"/>
    <w:unhideWhenUsed/>
    <w:rsid w:val="000F6072"/>
    <w:pPr>
      <w:tabs>
        <w:tab w:val="center" w:pos="4153"/>
        <w:tab w:val="right" w:pos="8306"/>
      </w:tabs>
    </w:pPr>
  </w:style>
  <w:style w:type="character" w:customStyle="1" w:styleId="HeaderChar">
    <w:name w:val="Header Char"/>
    <w:basedOn w:val="DefaultParagraphFont"/>
    <w:link w:val="Header"/>
    <w:uiPriority w:val="99"/>
    <w:rsid w:val="000F607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0F6072"/>
    <w:pPr>
      <w:tabs>
        <w:tab w:val="center" w:pos="4153"/>
        <w:tab w:val="right" w:pos="8306"/>
      </w:tabs>
    </w:pPr>
  </w:style>
  <w:style w:type="character" w:customStyle="1" w:styleId="FooterChar">
    <w:name w:val="Footer Char"/>
    <w:basedOn w:val="DefaultParagraphFont"/>
    <w:link w:val="Footer"/>
    <w:uiPriority w:val="99"/>
    <w:rsid w:val="000F6072"/>
    <w:rPr>
      <w:rFonts w:ascii="Times New Roman" w:eastAsia="Times New Roman" w:hAnsi="Times New Roman" w:cs="Times New Roman"/>
      <w:sz w:val="24"/>
      <w:szCs w:val="24"/>
      <w:lang w:val="lv-LV" w:eastAsia="lv-LV"/>
    </w:rPr>
  </w:style>
  <w:style w:type="paragraph" w:styleId="Revision">
    <w:name w:val="Revision"/>
    <w:hidden/>
    <w:uiPriority w:val="99"/>
    <w:semiHidden/>
    <w:rsid w:val="00296AEA"/>
    <w:pPr>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3DFA1-3E42-4BE3-88C8-B4B26D21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1970</Words>
  <Characters>1124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Lenss</dc:creator>
  <cp:keywords/>
  <dc:description/>
  <cp:lastModifiedBy>Linda Egle</cp:lastModifiedBy>
  <cp:revision>3</cp:revision>
  <dcterms:created xsi:type="dcterms:W3CDTF">2022-07-05T04:11:00Z</dcterms:created>
  <dcterms:modified xsi:type="dcterms:W3CDTF">2022-07-05T08:34:00Z</dcterms:modified>
</cp:coreProperties>
</file>