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C24B" w14:textId="38F4E2EC" w:rsidR="006D1E6E" w:rsidRPr="001255BF" w:rsidRDefault="00A557A7" w:rsidP="006D1E6E">
      <w:pPr>
        <w:ind w:firstLine="0"/>
        <w:jc w:val="right"/>
      </w:pPr>
      <w:r>
        <w:t>5. p</w:t>
      </w:r>
      <w:r w:rsidR="006D1E6E" w:rsidRPr="001255BF">
        <w:t>ielikums</w:t>
      </w:r>
    </w:p>
    <w:p w14:paraId="3A917DAE" w14:textId="3B10FAE6" w:rsidR="006D1E6E" w:rsidRPr="001255BF" w:rsidRDefault="006D1E6E" w:rsidP="006D1E6E">
      <w:pPr>
        <w:ind w:firstLine="0"/>
        <w:jc w:val="right"/>
      </w:pPr>
      <w:r w:rsidRPr="001255BF">
        <w:t xml:space="preserve">Finanšu un kapitāla tirgus komisijas </w:t>
      </w:r>
      <w:r w:rsidR="00572906">
        <w:t>05</w:t>
      </w:r>
      <w:r w:rsidRPr="001255BF">
        <w:t>.</w:t>
      </w:r>
      <w:r w:rsidR="00572906">
        <w:t>07</w:t>
      </w:r>
      <w:r w:rsidRPr="001255BF">
        <w:t>.</w:t>
      </w:r>
      <w:r w:rsidR="00572906">
        <w:t>2022</w:t>
      </w:r>
      <w:r w:rsidRPr="001255BF">
        <w:t>.</w:t>
      </w:r>
    </w:p>
    <w:p w14:paraId="7A8F4C28" w14:textId="1A29616C" w:rsidR="006D1E6E" w:rsidRPr="001255BF" w:rsidRDefault="00A557A7" w:rsidP="006D1E6E">
      <w:pPr>
        <w:ind w:firstLine="0"/>
        <w:jc w:val="right"/>
      </w:pPr>
      <w:r>
        <w:t>i</w:t>
      </w:r>
      <w:r w:rsidR="006D1E6E" w:rsidRPr="001255BF">
        <w:t xml:space="preserve">eteikumiem  Nr. </w:t>
      </w:r>
      <w:r w:rsidR="00572906">
        <w:t xml:space="preserve">120 </w:t>
      </w:r>
    </w:p>
    <w:p w14:paraId="1DDDA123" w14:textId="77777777" w:rsidR="00AA5824" w:rsidRPr="001255BF" w:rsidRDefault="00AA5824" w:rsidP="006D1E6E">
      <w:pPr>
        <w:ind w:firstLine="0"/>
        <w:jc w:val="right"/>
      </w:pPr>
    </w:p>
    <w:p w14:paraId="66699377" w14:textId="7B96F78B" w:rsidR="006D1E6E" w:rsidRPr="001255BF" w:rsidRDefault="00AA5824" w:rsidP="00C828E3">
      <w:pPr>
        <w:ind w:firstLine="0"/>
        <w:jc w:val="center"/>
        <w:rPr>
          <w:b/>
        </w:rPr>
      </w:pPr>
      <w:r w:rsidRPr="001255BF">
        <w:rPr>
          <w:b/>
        </w:rPr>
        <w:t xml:space="preserve">Maksājumu pakalpojumu sniedzējam, elektroniskās naudas emitentam un maksājumu sistēmai piemērojamās sankcijas </w:t>
      </w:r>
      <w:r w:rsidR="00773D63" w:rsidRPr="001255BF">
        <w:rPr>
          <w:b/>
        </w:rPr>
        <w:t>maksājumu pakalpojumu un elektroniskās naudas jomā</w:t>
      </w:r>
    </w:p>
    <w:p w14:paraId="4BFED4B9" w14:textId="1AB90632" w:rsidR="00437AC1" w:rsidRPr="001255BF" w:rsidRDefault="00437AC1"/>
    <w:p w14:paraId="472F645C" w14:textId="002A001B" w:rsidR="006D1E6E" w:rsidRPr="001255BF" w:rsidRDefault="006D1E6E"/>
    <w:tbl>
      <w:tblPr>
        <w:tblW w:w="13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2409"/>
        <w:gridCol w:w="2410"/>
        <w:gridCol w:w="2410"/>
        <w:gridCol w:w="2410"/>
        <w:gridCol w:w="2409"/>
      </w:tblGrid>
      <w:tr w:rsidR="001255BF" w:rsidRPr="001255BF" w14:paraId="619A30CF" w14:textId="77777777" w:rsidTr="00DD4199">
        <w:trPr>
          <w:trHeight w:val="1262"/>
        </w:trPr>
        <w:tc>
          <w:tcPr>
            <w:tcW w:w="1717" w:type="dxa"/>
            <w:tcBorders>
              <w:top w:val="single" w:sz="4" w:space="0" w:color="auto"/>
              <w:left w:val="single" w:sz="4" w:space="0" w:color="auto"/>
              <w:bottom w:val="single" w:sz="4" w:space="0" w:color="auto"/>
            </w:tcBorders>
          </w:tcPr>
          <w:p w14:paraId="546205E0" w14:textId="299042D4" w:rsidR="006D1E6E" w:rsidRPr="001255BF" w:rsidRDefault="00A557A7" w:rsidP="0095005E">
            <w:pPr>
              <w:ind w:firstLine="0"/>
              <w:jc w:val="center"/>
              <w:rPr>
                <w:b/>
                <w:sz w:val="18"/>
                <w:szCs w:val="18"/>
              </w:rPr>
            </w:pPr>
            <w:r w:rsidRPr="00265C22">
              <w:rPr>
                <w:b/>
                <w:sz w:val="20"/>
                <w:szCs w:val="20"/>
              </w:rPr>
              <w:t>Atsauce uz normatīvajiem aktiem</w:t>
            </w:r>
          </w:p>
        </w:tc>
        <w:tc>
          <w:tcPr>
            <w:tcW w:w="2409" w:type="dxa"/>
            <w:tcBorders>
              <w:top w:val="single" w:sz="4" w:space="0" w:color="auto"/>
              <w:bottom w:val="single" w:sz="4" w:space="0" w:color="auto"/>
            </w:tcBorders>
          </w:tcPr>
          <w:p w14:paraId="4F8853BE" w14:textId="77777777" w:rsidR="006D1E6E" w:rsidRPr="001255BF" w:rsidRDefault="006D1E6E" w:rsidP="00685F5E">
            <w:pPr>
              <w:ind w:firstLine="0"/>
              <w:jc w:val="center"/>
              <w:rPr>
                <w:b/>
                <w:sz w:val="18"/>
                <w:szCs w:val="18"/>
              </w:rPr>
            </w:pPr>
            <w:r w:rsidRPr="001255BF">
              <w:rPr>
                <w:b/>
                <w:bCs/>
                <w:sz w:val="20"/>
                <w:szCs w:val="20"/>
              </w:rPr>
              <w:t>Pārkāpuma veids</w:t>
            </w:r>
          </w:p>
        </w:tc>
        <w:tc>
          <w:tcPr>
            <w:tcW w:w="2410" w:type="dxa"/>
            <w:tcBorders>
              <w:top w:val="single" w:sz="4" w:space="0" w:color="auto"/>
              <w:bottom w:val="single" w:sz="4" w:space="0" w:color="auto"/>
            </w:tcBorders>
            <w:shd w:val="clear" w:color="auto" w:fill="D9D9D9" w:themeFill="background1" w:themeFillShade="D9"/>
          </w:tcPr>
          <w:p w14:paraId="1EA750BA" w14:textId="00E20A04" w:rsidR="006D1E6E" w:rsidRPr="001255BF" w:rsidRDefault="002521C1" w:rsidP="00685F5E">
            <w:pPr>
              <w:ind w:firstLine="0"/>
              <w:jc w:val="center"/>
              <w:rPr>
                <w:sz w:val="28"/>
                <w:szCs w:val="28"/>
                <w:highlight w:val="lightGray"/>
              </w:rPr>
            </w:pPr>
            <w:r>
              <w:rPr>
                <w:b/>
                <w:bCs/>
                <w:sz w:val="20"/>
                <w:szCs w:val="20"/>
                <w:highlight w:val="lightGray"/>
              </w:rPr>
              <w:t>Formāls pārkāpums</w:t>
            </w:r>
          </w:p>
        </w:tc>
        <w:tc>
          <w:tcPr>
            <w:tcW w:w="2410" w:type="dxa"/>
            <w:tcBorders>
              <w:top w:val="single" w:sz="4" w:space="0" w:color="auto"/>
              <w:bottom w:val="single" w:sz="4" w:space="0" w:color="auto"/>
            </w:tcBorders>
            <w:shd w:val="clear" w:color="auto" w:fill="FFC000"/>
          </w:tcPr>
          <w:p w14:paraId="13D0C059" w14:textId="77777777" w:rsidR="006D1E6E" w:rsidRPr="001255BF" w:rsidRDefault="006D1E6E" w:rsidP="00685F5E">
            <w:pPr>
              <w:ind w:firstLine="0"/>
              <w:jc w:val="center"/>
              <w:rPr>
                <w:b/>
                <w:bCs/>
                <w:sz w:val="20"/>
                <w:szCs w:val="20"/>
              </w:rPr>
            </w:pPr>
            <w:r w:rsidRPr="001255BF">
              <w:rPr>
                <w:b/>
                <w:bCs/>
                <w:sz w:val="20"/>
                <w:szCs w:val="20"/>
              </w:rPr>
              <w:t>Viegls pārkāpums</w:t>
            </w:r>
          </w:p>
          <w:p w14:paraId="4A6FC277" w14:textId="59A173D8" w:rsidR="006D1E6E" w:rsidRPr="001255BF" w:rsidRDefault="006D1E6E" w:rsidP="00685F5E">
            <w:pPr>
              <w:ind w:firstLine="0"/>
              <w:jc w:val="center"/>
              <w:rPr>
                <w:b/>
                <w:bCs/>
                <w:sz w:val="28"/>
                <w:szCs w:val="28"/>
              </w:rPr>
            </w:pPr>
          </w:p>
        </w:tc>
        <w:tc>
          <w:tcPr>
            <w:tcW w:w="2410" w:type="dxa"/>
            <w:tcBorders>
              <w:top w:val="single" w:sz="4" w:space="0" w:color="auto"/>
              <w:bottom w:val="single" w:sz="4" w:space="0" w:color="auto"/>
            </w:tcBorders>
            <w:shd w:val="clear" w:color="auto" w:fill="FF0000"/>
          </w:tcPr>
          <w:p w14:paraId="3C84288C" w14:textId="229922D2" w:rsidR="006D1E6E" w:rsidRPr="001255BF" w:rsidRDefault="006D1E6E" w:rsidP="00685F5E">
            <w:pPr>
              <w:ind w:firstLine="0"/>
              <w:jc w:val="center"/>
              <w:rPr>
                <w:b/>
                <w:bCs/>
                <w:sz w:val="20"/>
                <w:szCs w:val="20"/>
                <w:highlight w:val="red"/>
              </w:rPr>
            </w:pPr>
            <w:r w:rsidRPr="001255BF">
              <w:rPr>
                <w:b/>
                <w:bCs/>
                <w:sz w:val="20"/>
                <w:szCs w:val="20"/>
                <w:highlight w:val="red"/>
              </w:rPr>
              <w:t>Nopietns (smags) pārkāpum</w:t>
            </w:r>
            <w:r w:rsidR="002E1149">
              <w:rPr>
                <w:b/>
                <w:bCs/>
                <w:sz w:val="20"/>
                <w:szCs w:val="20"/>
                <w:highlight w:val="red"/>
              </w:rPr>
              <w:t>s</w:t>
            </w:r>
          </w:p>
          <w:p w14:paraId="35144A1E" w14:textId="21E60DC5" w:rsidR="006D1E6E" w:rsidRPr="001255BF" w:rsidRDefault="006D1E6E" w:rsidP="00685F5E">
            <w:pPr>
              <w:ind w:hanging="19"/>
              <w:jc w:val="center"/>
              <w:rPr>
                <w:sz w:val="28"/>
                <w:szCs w:val="28"/>
                <w:highlight w:val="red"/>
              </w:rPr>
            </w:pPr>
          </w:p>
        </w:tc>
        <w:tc>
          <w:tcPr>
            <w:tcW w:w="2409" w:type="dxa"/>
            <w:tcBorders>
              <w:top w:val="single" w:sz="4" w:space="0" w:color="auto"/>
              <w:bottom w:val="single" w:sz="4" w:space="0" w:color="auto"/>
              <w:right w:val="single" w:sz="4" w:space="0" w:color="auto"/>
            </w:tcBorders>
            <w:shd w:val="clear" w:color="auto" w:fill="C00000"/>
          </w:tcPr>
          <w:p w14:paraId="666C30C5" w14:textId="77777777" w:rsidR="006D1E6E" w:rsidRPr="001255BF" w:rsidRDefault="006D1E6E" w:rsidP="00685F5E">
            <w:pPr>
              <w:ind w:firstLine="0"/>
              <w:jc w:val="center"/>
              <w:rPr>
                <w:b/>
                <w:bCs/>
                <w:sz w:val="20"/>
                <w:szCs w:val="20"/>
              </w:rPr>
            </w:pPr>
            <w:r w:rsidRPr="001255BF">
              <w:rPr>
                <w:b/>
                <w:bCs/>
                <w:sz w:val="20"/>
                <w:szCs w:val="20"/>
              </w:rPr>
              <w:t>Kritisks pārkāpums</w:t>
            </w:r>
          </w:p>
          <w:p w14:paraId="5F97E788" w14:textId="11AB126A" w:rsidR="006D1E6E" w:rsidRPr="001255BF" w:rsidRDefault="006D1E6E" w:rsidP="00685F5E">
            <w:pPr>
              <w:ind w:firstLine="0"/>
              <w:jc w:val="center"/>
              <w:rPr>
                <w:sz w:val="28"/>
                <w:szCs w:val="28"/>
              </w:rPr>
            </w:pPr>
          </w:p>
        </w:tc>
      </w:tr>
      <w:tr w:rsidR="001255BF" w:rsidRPr="001255BF" w14:paraId="65538240" w14:textId="77777777" w:rsidTr="00EC6487">
        <w:trPr>
          <w:trHeight w:val="762"/>
        </w:trPr>
        <w:tc>
          <w:tcPr>
            <w:tcW w:w="1717" w:type="dxa"/>
            <w:tcBorders>
              <w:top w:val="single" w:sz="4" w:space="0" w:color="auto"/>
              <w:left w:val="single" w:sz="4" w:space="0" w:color="auto"/>
              <w:bottom w:val="single" w:sz="4" w:space="0" w:color="auto"/>
            </w:tcBorders>
          </w:tcPr>
          <w:p w14:paraId="734F5E52" w14:textId="77777777" w:rsidR="006D1E6E" w:rsidRPr="001255BF" w:rsidRDefault="006D1E6E" w:rsidP="00685F5E">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46E269EC" w14:textId="43411979" w:rsidR="006D1E6E" w:rsidRPr="001255BF" w:rsidRDefault="00DD4199" w:rsidP="00685F5E">
            <w:pPr>
              <w:ind w:firstLine="0"/>
              <w:jc w:val="left"/>
              <w:rPr>
                <w:b/>
                <w:sz w:val="18"/>
                <w:szCs w:val="18"/>
              </w:rPr>
            </w:pPr>
            <w:r w:rsidRPr="001255BF">
              <w:rPr>
                <w:b/>
                <w:sz w:val="18"/>
                <w:szCs w:val="18"/>
              </w:rPr>
              <w:t xml:space="preserve">1. </w:t>
            </w:r>
            <w:r w:rsidR="006D1E6E" w:rsidRPr="001255BF">
              <w:rPr>
                <w:b/>
                <w:sz w:val="18"/>
                <w:szCs w:val="18"/>
              </w:rPr>
              <w:t>Termiņa (informācijas sniegšana u.c.) kavējums – pēc Komisijas pieprasījuma</w:t>
            </w:r>
          </w:p>
        </w:tc>
        <w:tc>
          <w:tcPr>
            <w:tcW w:w="2410" w:type="dxa"/>
            <w:tcBorders>
              <w:top w:val="single" w:sz="4" w:space="0" w:color="auto"/>
              <w:bottom w:val="single" w:sz="4" w:space="0" w:color="auto"/>
            </w:tcBorders>
            <w:shd w:val="clear" w:color="auto" w:fill="FFFFFF" w:themeFill="background1"/>
          </w:tcPr>
          <w:p w14:paraId="77065F91" w14:textId="7755DF36" w:rsidR="006D1E6E" w:rsidRPr="001255BF" w:rsidRDefault="006D1E6E" w:rsidP="00685F5E">
            <w:pPr>
              <w:ind w:firstLine="0"/>
              <w:jc w:val="center"/>
              <w:rPr>
                <w:sz w:val="28"/>
                <w:szCs w:val="28"/>
              </w:rPr>
            </w:pPr>
            <w:r w:rsidRPr="001255BF">
              <w:rPr>
                <w:sz w:val="28"/>
                <w:szCs w:val="28"/>
              </w:rPr>
              <w:t>X</w:t>
            </w:r>
          </w:p>
        </w:tc>
        <w:tc>
          <w:tcPr>
            <w:tcW w:w="2410" w:type="dxa"/>
            <w:tcBorders>
              <w:top w:val="single" w:sz="4" w:space="0" w:color="auto"/>
              <w:bottom w:val="single" w:sz="4" w:space="0" w:color="auto"/>
            </w:tcBorders>
            <w:shd w:val="clear" w:color="auto" w:fill="FFFFFF" w:themeFill="background1"/>
          </w:tcPr>
          <w:p w14:paraId="4A8D3FE7" w14:textId="77777777" w:rsidR="006D1E6E" w:rsidRPr="001255BF" w:rsidRDefault="006D1E6E" w:rsidP="00685F5E">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27D94F12" w14:textId="77777777" w:rsidR="006D1E6E" w:rsidRPr="001255BF" w:rsidRDefault="006D1E6E" w:rsidP="00685F5E">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56BB2A52" w14:textId="77777777" w:rsidR="006D1E6E" w:rsidRPr="001255BF" w:rsidRDefault="006D1E6E" w:rsidP="00685F5E">
            <w:pPr>
              <w:ind w:firstLine="0"/>
              <w:jc w:val="center"/>
              <w:rPr>
                <w:sz w:val="28"/>
                <w:szCs w:val="28"/>
              </w:rPr>
            </w:pPr>
          </w:p>
        </w:tc>
      </w:tr>
      <w:tr w:rsidR="001255BF" w:rsidRPr="001255BF" w14:paraId="07A0DBA6" w14:textId="77777777" w:rsidTr="00EC6487">
        <w:trPr>
          <w:trHeight w:val="1411"/>
        </w:trPr>
        <w:tc>
          <w:tcPr>
            <w:tcW w:w="1717" w:type="dxa"/>
            <w:tcBorders>
              <w:top w:val="single" w:sz="4" w:space="0" w:color="auto"/>
              <w:left w:val="single" w:sz="4" w:space="0" w:color="auto"/>
              <w:bottom w:val="single" w:sz="4" w:space="0" w:color="auto"/>
            </w:tcBorders>
          </w:tcPr>
          <w:p w14:paraId="4FB8B1C2" w14:textId="77777777" w:rsidR="006D1E6E" w:rsidRPr="001255BF" w:rsidRDefault="006D1E6E" w:rsidP="00685F5E">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7B883784" w14:textId="6B0C82BA" w:rsidR="006D1E6E" w:rsidRPr="001255BF" w:rsidRDefault="00DD4199" w:rsidP="00685F5E">
            <w:pPr>
              <w:ind w:firstLine="0"/>
              <w:jc w:val="left"/>
              <w:rPr>
                <w:b/>
                <w:sz w:val="18"/>
                <w:szCs w:val="18"/>
              </w:rPr>
            </w:pPr>
            <w:r w:rsidRPr="001255BF">
              <w:rPr>
                <w:b/>
                <w:sz w:val="18"/>
                <w:szCs w:val="18"/>
              </w:rPr>
              <w:t xml:space="preserve">2. </w:t>
            </w:r>
            <w:r w:rsidR="006D1E6E" w:rsidRPr="001255BF">
              <w:rPr>
                <w:b/>
                <w:sz w:val="18"/>
                <w:szCs w:val="18"/>
              </w:rPr>
              <w:t>Termiņa (pārskatu sniegšana vai publicēšana) kavējums – normatīvajos aktos noteiktie termiņi pārskatu iesniegšanai/</w:t>
            </w:r>
            <w:r w:rsidRPr="001255BF">
              <w:rPr>
                <w:b/>
                <w:sz w:val="18"/>
                <w:szCs w:val="18"/>
              </w:rPr>
              <w:t xml:space="preserve"> </w:t>
            </w:r>
            <w:r w:rsidR="006D1E6E" w:rsidRPr="001255BF">
              <w:rPr>
                <w:b/>
                <w:sz w:val="18"/>
                <w:szCs w:val="18"/>
              </w:rPr>
              <w:t>publicēšanai</w:t>
            </w:r>
          </w:p>
        </w:tc>
        <w:tc>
          <w:tcPr>
            <w:tcW w:w="2410" w:type="dxa"/>
            <w:tcBorders>
              <w:top w:val="single" w:sz="4" w:space="0" w:color="auto"/>
              <w:bottom w:val="single" w:sz="4" w:space="0" w:color="auto"/>
            </w:tcBorders>
            <w:shd w:val="clear" w:color="auto" w:fill="FFFFFF" w:themeFill="background1"/>
          </w:tcPr>
          <w:p w14:paraId="33C6AD34" w14:textId="4D793B7D" w:rsidR="006D1E6E" w:rsidRPr="001255BF" w:rsidRDefault="006D1E6E" w:rsidP="00685F5E">
            <w:pPr>
              <w:ind w:firstLine="0"/>
              <w:jc w:val="center"/>
              <w:rPr>
                <w:sz w:val="28"/>
                <w:szCs w:val="28"/>
              </w:rPr>
            </w:pPr>
            <w:r w:rsidRPr="001255BF">
              <w:rPr>
                <w:sz w:val="28"/>
                <w:szCs w:val="28"/>
              </w:rPr>
              <w:t>X</w:t>
            </w:r>
          </w:p>
        </w:tc>
        <w:tc>
          <w:tcPr>
            <w:tcW w:w="2410" w:type="dxa"/>
            <w:tcBorders>
              <w:top w:val="single" w:sz="4" w:space="0" w:color="auto"/>
              <w:bottom w:val="single" w:sz="4" w:space="0" w:color="auto"/>
            </w:tcBorders>
            <w:shd w:val="clear" w:color="auto" w:fill="FFFFFF" w:themeFill="background1"/>
          </w:tcPr>
          <w:p w14:paraId="67EF6D3E" w14:textId="77777777" w:rsidR="006D1E6E" w:rsidRPr="001255BF" w:rsidRDefault="006D1E6E" w:rsidP="00685F5E">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673EDD0E" w14:textId="77777777" w:rsidR="006D1E6E" w:rsidRPr="001255BF" w:rsidRDefault="006D1E6E" w:rsidP="00685F5E">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71B353C0" w14:textId="77777777" w:rsidR="006D1E6E" w:rsidRPr="001255BF" w:rsidRDefault="006D1E6E" w:rsidP="00685F5E">
            <w:pPr>
              <w:ind w:firstLine="0"/>
              <w:jc w:val="center"/>
              <w:rPr>
                <w:sz w:val="28"/>
                <w:szCs w:val="28"/>
              </w:rPr>
            </w:pPr>
          </w:p>
        </w:tc>
      </w:tr>
      <w:tr w:rsidR="001255BF" w:rsidRPr="001255BF" w14:paraId="761DE02E" w14:textId="77777777" w:rsidTr="00EC6487">
        <w:trPr>
          <w:trHeight w:val="1262"/>
        </w:trPr>
        <w:tc>
          <w:tcPr>
            <w:tcW w:w="1717" w:type="dxa"/>
            <w:tcBorders>
              <w:top w:val="single" w:sz="4" w:space="0" w:color="auto"/>
              <w:left w:val="single" w:sz="4" w:space="0" w:color="auto"/>
              <w:bottom w:val="single" w:sz="4" w:space="0" w:color="auto"/>
            </w:tcBorders>
          </w:tcPr>
          <w:p w14:paraId="41171C30" w14:textId="77777777" w:rsidR="006D1E6E" w:rsidRPr="001255BF" w:rsidRDefault="006D1E6E" w:rsidP="00685F5E">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2EA12FB6" w14:textId="1E03A0C3" w:rsidR="006D1E6E" w:rsidRPr="001255BF" w:rsidRDefault="00DD4199" w:rsidP="00685F5E">
            <w:pPr>
              <w:ind w:firstLine="0"/>
              <w:jc w:val="left"/>
              <w:rPr>
                <w:b/>
                <w:sz w:val="18"/>
                <w:szCs w:val="18"/>
              </w:rPr>
            </w:pPr>
            <w:r w:rsidRPr="001255BF">
              <w:rPr>
                <w:b/>
                <w:sz w:val="18"/>
                <w:szCs w:val="18"/>
              </w:rPr>
              <w:t xml:space="preserve">3. </w:t>
            </w:r>
            <w:r w:rsidR="006D1E6E" w:rsidRPr="001255BF">
              <w:rPr>
                <w:b/>
                <w:sz w:val="18"/>
                <w:szCs w:val="18"/>
              </w:rPr>
              <w:t>Termiņa kavējums – normatīvajos aktos noteikti</w:t>
            </w:r>
            <w:r w:rsidR="00E346B2">
              <w:rPr>
                <w:b/>
                <w:sz w:val="18"/>
                <w:szCs w:val="18"/>
              </w:rPr>
              <w:t>e</w:t>
            </w:r>
            <w:r w:rsidR="006D1E6E" w:rsidRPr="001255BF">
              <w:rPr>
                <w:b/>
                <w:sz w:val="18"/>
                <w:szCs w:val="18"/>
              </w:rPr>
              <w:t xml:space="preserve"> termiņi informācijas/ paziņojuma, dokumentu sniegšanai, neparedzot tālāku Komisijas saskaņojuma vai atļaujas sniegšanu (ciešas attiecības, ārpakalpojumi, pārstāvji)</w:t>
            </w:r>
          </w:p>
        </w:tc>
        <w:tc>
          <w:tcPr>
            <w:tcW w:w="2410" w:type="dxa"/>
            <w:tcBorders>
              <w:top w:val="single" w:sz="4" w:space="0" w:color="auto"/>
              <w:bottom w:val="single" w:sz="4" w:space="0" w:color="auto"/>
            </w:tcBorders>
            <w:shd w:val="clear" w:color="auto" w:fill="FFFFFF" w:themeFill="background1"/>
          </w:tcPr>
          <w:p w14:paraId="78B01D86" w14:textId="456684A9" w:rsidR="006D1E6E" w:rsidRPr="001255BF" w:rsidRDefault="006D1E6E" w:rsidP="00685F5E">
            <w:pPr>
              <w:ind w:firstLine="0"/>
              <w:jc w:val="center"/>
              <w:rPr>
                <w:sz w:val="28"/>
                <w:szCs w:val="28"/>
              </w:rPr>
            </w:pPr>
            <w:r w:rsidRPr="001255BF">
              <w:rPr>
                <w:sz w:val="28"/>
                <w:szCs w:val="28"/>
              </w:rPr>
              <w:t>X</w:t>
            </w:r>
          </w:p>
        </w:tc>
        <w:tc>
          <w:tcPr>
            <w:tcW w:w="2410" w:type="dxa"/>
            <w:tcBorders>
              <w:top w:val="single" w:sz="4" w:space="0" w:color="auto"/>
              <w:bottom w:val="single" w:sz="4" w:space="0" w:color="auto"/>
            </w:tcBorders>
            <w:shd w:val="clear" w:color="auto" w:fill="FFFFFF" w:themeFill="background1"/>
          </w:tcPr>
          <w:p w14:paraId="176997AA" w14:textId="77777777" w:rsidR="006D1E6E" w:rsidRPr="001255BF" w:rsidRDefault="006D1E6E" w:rsidP="00685F5E">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48EC2382" w14:textId="77777777" w:rsidR="006D1E6E" w:rsidRPr="001255BF" w:rsidRDefault="006D1E6E" w:rsidP="00685F5E">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261B0865" w14:textId="77777777" w:rsidR="006D1E6E" w:rsidRPr="001255BF" w:rsidRDefault="006D1E6E" w:rsidP="00685F5E">
            <w:pPr>
              <w:ind w:firstLine="0"/>
              <w:jc w:val="center"/>
              <w:rPr>
                <w:sz w:val="28"/>
                <w:szCs w:val="28"/>
              </w:rPr>
            </w:pPr>
          </w:p>
        </w:tc>
      </w:tr>
      <w:tr w:rsidR="001255BF" w:rsidRPr="001255BF" w14:paraId="318A622C" w14:textId="77777777" w:rsidTr="00EC6487">
        <w:trPr>
          <w:trHeight w:val="699"/>
        </w:trPr>
        <w:tc>
          <w:tcPr>
            <w:tcW w:w="1717" w:type="dxa"/>
            <w:tcBorders>
              <w:top w:val="single" w:sz="4" w:space="0" w:color="auto"/>
              <w:left w:val="single" w:sz="4" w:space="0" w:color="auto"/>
              <w:bottom w:val="single" w:sz="4" w:space="0" w:color="auto"/>
            </w:tcBorders>
          </w:tcPr>
          <w:p w14:paraId="38F1636B" w14:textId="6FD724E6" w:rsidR="0066659D" w:rsidRPr="001255BF" w:rsidRDefault="00AA5824" w:rsidP="00C828E3">
            <w:pPr>
              <w:ind w:firstLine="0"/>
              <w:rPr>
                <w:b/>
                <w:sz w:val="18"/>
                <w:szCs w:val="18"/>
              </w:rPr>
            </w:pPr>
            <w:r w:rsidRPr="001255BF">
              <w:rPr>
                <w:b/>
                <w:sz w:val="18"/>
                <w:szCs w:val="18"/>
              </w:rPr>
              <w:t>MPENL</w:t>
            </w:r>
            <w:r w:rsidR="00EC6487">
              <w:rPr>
                <w:rStyle w:val="FootnoteReference"/>
                <w:b/>
                <w:sz w:val="18"/>
                <w:szCs w:val="18"/>
              </w:rPr>
              <w:footnoteReference w:id="1"/>
            </w:r>
            <w:r w:rsidR="00C828E3" w:rsidRPr="001255BF">
              <w:rPr>
                <w:b/>
                <w:sz w:val="18"/>
                <w:szCs w:val="18"/>
              </w:rPr>
              <w:t xml:space="preserve"> </w:t>
            </w:r>
          </w:p>
          <w:p w14:paraId="6958E276" w14:textId="6288E621" w:rsidR="00C828E3" w:rsidRPr="001255BF" w:rsidRDefault="00AA5824" w:rsidP="00C828E3">
            <w:pPr>
              <w:ind w:firstLine="0"/>
              <w:rPr>
                <w:b/>
                <w:sz w:val="18"/>
                <w:szCs w:val="18"/>
              </w:rPr>
            </w:pPr>
            <w:r w:rsidRPr="001255BF">
              <w:rPr>
                <w:b/>
                <w:sz w:val="18"/>
                <w:szCs w:val="18"/>
              </w:rPr>
              <w:t>20</w:t>
            </w:r>
            <w:r w:rsidR="00C828E3" w:rsidRPr="001255BF">
              <w:rPr>
                <w:b/>
                <w:sz w:val="18"/>
                <w:szCs w:val="18"/>
              </w:rPr>
              <w:t>.</w:t>
            </w:r>
            <w:r w:rsidRPr="001255BF">
              <w:rPr>
                <w:b/>
                <w:sz w:val="18"/>
                <w:szCs w:val="18"/>
              </w:rPr>
              <w:t xml:space="preserve"> un 21.</w:t>
            </w:r>
            <w:r w:rsidR="00C828E3" w:rsidRPr="001255BF">
              <w:rPr>
                <w:b/>
                <w:sz w:val="18"/>
                <w:szCs w:val="18"/>
              </w:rPr>
              <w:t> </w:t>
            </w:r>
          </w:p>
          <w:p w14:paraId="11F4B4FE" w14:textId="5AB5FFD6" w:rsidR="00C828E3" w:rsidRPr="001255BF" w:rsidRDefault="00C828E3" w:rsidP="00D74F82">
            <w:pPr>
              <w:ind w:firstLine="0"/>
              <w:jc w:val="left"/>
              <w:rPr>
                <w:b/>
                <w:noProof/>
                <w:sz w:val="18"/>
                <w:szCs w:val="18"/>
              </w:rPr>
            </w:pPr>
            <w:r w:rsidRPr="001255BF">
              <w:rPr>
                <w:b/>
                <w:noProof/>
                <w:sz w:val="18"/>
                <w:szCs w:val="18"/>
              </w:rPr>
              <w:t xml:space="preserve">[valde </w:t>
            </w:r>
            <w:r w:rsidR="00A557A7">
              <w:rPr>
                <w:b/>
                <w:noProof/>
                <w:sz w:val="18"/>
                <w:szCs w:val="18"/>
              </w:rPr>
              <w:t>un</w:t>
            </w:r>
            <w:r w:rsidRPr="001255BF">
              <w:rPr>
                <w:b/>
                <w:noProof/>
                <w:sz w:val="18"/>
                <w:szCs w:val="18"/>
              </w:rPr>
              <w:t xml:space="preserve"> pamatfunkcijas – kompetence, </w:t>
            </w:r>
            <w:r w:rsidRPr="001255BF">
              <w:rPr>
                <w:b/>
                <w:noProof/>
                <w:sz w:val="18"/>
                <w:szCs w:val="18"/>
              </w:rPr>
              <w:lastRenderedPageBreak/>
              <w:t xml:space="preserve">reputācija, nav sodīta] </w:t>
            </w:r>
          </w:p>
          <w:p w14:paraId="732E4E94" w14:textId="4386A7AE" w:rsidR="006D1E6E" w:rsidRPr="001255BF" w:rsidRDefault="006D1E6E" w:rsidP="00C828E3">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5B7544A6" w14:textId="77777777" w:rsidR="005F35FD" w:rsidRPr="006131CD" w:rsidRDefault="00DD4199" w:rsidP="0095005E">
            <w:pPr>
              <w:ind w:firstLine="0"/>
              <w:jc w:val="left"/>
              <w:rPr>
                <w:b/>
                <w:sz w:val="20"/>
                <w:szCs w:val="20"/>
              </w:rPr>
            </w:pPr>
            <w:r w:rsidRPr="001255BF">
              <w:rPr>
                <w:b/>
                <w:sz w:val="18"/>
                <w:szCs w:val="18"/>
              </w:rPr>
              <w:lastRenderedPageBreak/>
              <w:t>4</w:t>
            </w:r>
            <w:r w:rsidRPr="005F35FD">
              <w:rPr>
                <w:b/>
                <w:sz w:val="18"/>
                <w:szCs w:val="18"/>
              </w:rPr>
              <w:t xml:space="preserve">. </w:t>
            </w:r>
            <w:r w:rsidR="006D1E6E" w:rsidRPr="005F35FD">
              <w:rPr>
                <w:b/>
                <w:sz w:val="18"/>
                <w:szCs w:val="18"/>
              </w:rPr>
              <w:t xml:space="preserve">Amatpersonu </w:t>
            </w:r>
            <w:r w:rsidR="005F35FD" w:rsidRPr="005F35FD">
              <w:rPr>
                <w:rFonts w:eastAsiaTheme="minorHAnsi"/>
                <w:b/>
                <w:sz w:val="18"/>
                <w:szCs w:val="18"/>
                <w:lang w:eastAsia="en-US"/>
              </w:rPr>
              <w:t>atbilstības un piemērotības novērtēšana</w:t>
            </w:r>
          </w:p>
          <w:p w14:paraId="528965FF" w14:textId="1324A8CF" w:rsidR="006D1E6E" w:rsidRPr="001255BF" w:rsidRDefault="006D1E6E" w:rsidP="00685F5E">
            <w:pPr>
              <w:ind w:firstLine="0"/>
              <w:jc w:val="left"/>
              <w:rPr>
                <w:b/>
                <w:sz w:val="18"/>
                <w:szCs w:val="18"/>
              </w:rPr>
            </w:pPr>
          </w:p>
        </w:tc>
        <w:tc>
          <w:tcPr>
            <w:tcW w:w="2410" w:type="dxa"/>
            <w:tcBorders>
              <w:top w:val="single" w:sz="4" w:space="0" w:color="auto"/>
              <w:bottom w:val="single" w:sz="4" w:space="0" w:color="auto"/>
            </w:tcBorders>
            <w:shd w:val="clear" w:color="auto" w:fill="FFFFFF" w:themeFill="background1"/>
          </w:tcPr>
          <w:p w14:paraId="7C1AC691" w14:textId="77777777" w:rsidR="006D1E6E" w:rsidRPr="001255BF" w:rsidRDefault="006D1E6E" w:rsidP="00685F5E">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2A40AE33" w14:textId="5C640467" w:rsidR="006D1E6E" w:rsidRPr="001255BF" w:rsidRDefault="006D1E6E" w:rsidP="00685F5E">
            <w:pPr>
              <w:ind w:firstLine="0"/>
              <w:jc w:val="center"/>
              <w:rPr>
                <w:sz w:val="28"/>
                <w:szCs w:val="28"/>
              </w:rPr>
            </w:pPr>
            <w:r w:rsidRPr="001255BF">
              <w:rPr>
                <w:sz w:val="28"/>
                <w:szCs w:val="28"/>
              </w:rPr>
              <w:t>X</w:t>
            </w:r>
          </w:p>
        </w:tc>
        <w:tc>
          <w:tcPr>
            <w:tcW w:w="2410" w:type="dxa"/>
            <w:tcBorders>
              <w:top w:val="single" w:sz="4" w:space="0" w:color="auto"/>
              <w:bottom w:val="single" w:sz="4" w:space="0" w:color="auto"/>
            </w:tcBorders>
            <w:shd w:val="clear" w:color="auto" w:fill="FFFFFF" w:themeFill="background1"/>
          </w:tcPr>
          <w:p w14:paraId="0E67A862" w14:textId="77777777" w:rsidR="006D1E6E" w:rsidRPr="001255BF" w:rsidRDefault="006D1E6E" w:rsidP="00685F5E">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39B36083" w14:textId="77777777" w:rsidR="006D1E6E" w:rsidRPr="001255BF" w:rsidRDefault="006D1E6E" w:rsidP="00685F5E">
            <w:pPr>
              <w:ind w:firstLine="0"/>
              <w:jc w:val="center"/>
              <w:rPr>
                <w:sz w:val="28"/>
                <w:szCs w:val="28"/>
              </w:rPr>
            </w:pPr>
          </w:p>
        </w:tc>
      </w:tr>
      <w:tr w:rsidR="001255BF" w:rsidRPr="001255BF" w14:paraId="137466F2" w14:textId="77777777" w:rsidTr="00EC6487">
        <w:trPr>
          <w:trHeight w:val="1262"/>
        </w:trPr>
        <w:tc>
          <w:tcPr>
            <w:tcW w:w="1717" w:type="dxa"/>
            <w:tcBorders>
              <w:top w:val="single" w:sz="4" w:space="0" w:color="auto"/>
              <w:left w:val="single" w:sz="4" w:space="0" w:color="auto"/>
              <w:bottom w:val="single" w:sz="4" w:space="0" w:color="auto"/>
            </w:tcBorders>
          </w:tcPr>
          <w:p w14:paraId="76147985" w14:textId="77777777" w:rsidR="00806DA5" w:rsidRDefault="00AA5824" w:rsidP="00685F5E">
            <w:pPr>
              <w:ind w:firstLine="0"/>
              <w:jc w:val="left"/>
              <w:rPr>
                <w:b/>
                <w:noProof/>
                <w:sz w:val="18"/>
                <w:szCs w:val="18"/>
                <w:bdr w:val="none" w:sz="0" w:space="0" w:color="auto" w:frame="1"/>
                <w:shd w:val="clear" w:color="auto" w:fill="FFFFFF"/>
              </w:rPr>
            </w:pPr>
            <w:r w:rsidRPr="001255BF">
              <w:rPr>
                <w:b/>
                <w:noProof/>
                <w:sz w:val="18"/>
                <w:szCs w:val="18"/>
                <w:bdr w:val="none" w:sz="0" w:space="0" w:color="auto" w:frame="1"/>
                <w:shd w:val="clear" w:color="auto" w:fill="FFFFFF"/>
              </w:rPr>
              <w:t>MPENL</w:t>
            </w:r>
            <w:r w:rsidR="00C828E3" w:rsidRPr="001255BF">
              <w:rPr>
                <w:b/>
                <w:noProof/>
                <w:sz w:val="18"/>
                <w:szCs w:val="18"/>
                <w:bdr w:val="none" w:sz="0" w:space="0" w:color="auto" w:frame="1"/>
                <w:shd w:val="clear" w:color="auto" w:fill="FFFFFF"/>
              </w:rPr>
              <w:t xml:space="preserve"> </w:t>
            </w:r>
          </w:p>
          <w:p w14:paraId="119926C2" w14:textId="5B6613DA" w:rsidR="006D1E6E" w:rsidRPr="001255BF" w:rsidRDefault="00AA5824" w:rsidP="00685F5E">
            <w:pPr>
              <w:ind w:firstLine="0"/>
              <w:jc w:val="left"/>
              <w:rPr>
                <w:b/>
                <w:noProof/>
                <w:sz w:val="18"/>
                <w:szCs w:val="18"/>
                <w:bdr w:val="none" w:sz="0" w:space="0" w:color="auto" w:frame="1"/>
                <w:shd w:val="clear" w:color="auto" w:fill="FFFFFF"/>
              </w:rPr>
            </w:pPr>
            <w:r w:rsidRPr="001255BF">
              <w:rPr>
                <w:b/>
                <w:noProof/>
                <w:sz w:val="18"/>
                <w:szCs w:val="18"/>
                <w:bdr w:val="none" w:sz="0" w:space="0" w:color="auto" w:frame="1"/>
                <w:shd w:val="clear" w:color="auto" w:fill="FFFFFF"/>
              </w:rPr>
              <w:t>1</w:t>
            </w:r>
            <w:r w:rsidR="00A432DA" w:rsidRPr="001255BF">
              <w:rPr>
                <w:b/>
                <w:noProof/>
                <w:sz w:val="18"/>
                <w:szCs w:val="18"/>
                <w:bdr w:val="none" w:sz="0" w:space="0" w:color="auto" w:frame="1"/>
                <w:shd w:val="clear" w:color="auto" w:fill="FFFFFF"/>
              </w:rPr>
              <w:t>3</w:t>
            </w:r>
            <w:r w:rsidR="00A557A7">
              <w:rPr>
                <w:b/>
                <w:noProof/>
                <w:sz w:val="18"/>
                <w:szCs w:val="18"/>
                <w:bdr w:val="none" w:sz="0" w:space="0" w:color="auto" w:frame="1"/>
                <w:shd w:val="clear" w:color="auto" w:fill="FFFFFF"/>
              </w:rPr>
              <w:t>.–</w:t>
            </w:r>
            <w:r w:rsidRPr="001255BF">
              <w:rPr>
                <w:b/>
                <w:noProof/>
                <w:sz w:val="18"/>
                <w:szCs w:val="18"/>
                <w:bdr w:val="none" w:sz="0" w:space="0" w:color="auto" w:frame="1"/>
                <w:shd w:val="clear" w:color="auto" w:fill="FFFFFF"/>
              </w:rPr>
              <w:t>1</w:t>
            </w:r>
            <w:r w:rsidR="003A1412" w:rsidRPr="001255BF">
              <w:rPr>
                <w:b/>
                <w:noProof/>
                <w:sz w:val="18"/>
                <w:szCs w:val="18"/>
                <w:bdr w:val="none" w:sz="0" w:space="0" w:color="auto" w:frame="1"/>
                <w:shd w:val="clear" w:color="auto" w:fill="FFFFFF"/>
              </w:rPr>
              <w:t>9</w:t>
            </w:r>
            <w:r w:rsidR="00C828E3" w:rsidRPr="001255BF">
              <w:rPr>
                <w:b/>
                <w:noProof/>
                <w:sz w:val="18"/>
                <w:szCs w:val="18"/>
                <w:bdr w:val="none" w:sz="0" w:space="0" w:color="auto" w:frame="1"/>
                <w:shd w:val="clear" w:color="auto" w:fill="FFFFFF"/>
              </w:rPr>
              <w:t>.</w:t>
            </w:r>
          </w:p>
          <w:p w14:paraId="79E521B7" w14:textId="1B9127F5" w:rsidR="0066659D" w:rsidRPr="001255BF" w:rsidRDefault="0066659D" w:rsidP="00685F5E">
            <w:pPr>
              <w:ind w:firstLine="0"/>
              <w:jc w:val="left"/>
              <w:rPr>
                <w:b/>
                <w:noProof/>
                <w:sz w:val="18"/>
                <w:szCs w:val="18"/>
                <w:bdr w:val="none" w:sz="0" w:space="0" w:color="auto" w:frame="1"/>
                <w:shd w:val="clear" w:color="auto" w:fill="FFFFFF"/>
              </w:rPr>
            </w:pPr>
            <w:r w:rsidRPr="001255BF">
              <w:rPr>
                <w:b/>
                <w:noProof/>
                <w:sz w:val="18"/>
                <w:szCs w:val="18"/>
                <w:bdr w:val="none" w:sz="0" w:space="0" w:color="auto" w:frame="1"/>
                <w:shd w:val="clear" w:color="auto" w:fill="FFFFFF"/>
              </w:rPr>
              <w:t>Būtisk</w:t>
            </w:r>
            <w:r w:rsidR="00A557A7">
              <w:rPr>
                <w:b/>
                <w:noProof/>
                <w:sz w:val="18"/>
                <w:szCs w:val="18"/>
                <w:bdr w:val="none" w:sz="0" w:space="0" w:color="auto" w:frame="1"/>
                <w:shd w:val="clear" w:color="auto" w:fill="FFFFFF"/>
              </w:rPr>
              <w:t>a</w:t>
            </w:r>
            <w:r w:rsidRPr="001255BF">
              <w:rPr>
                <w:b/>
                <w:noProof/>
                <w:sz w:val="18"/>
                <w:szCs w:val="18"/>
                <w:bdr w:val="none" w:sz="0" w:space="0" w:color="auto" w:frame="1"/>
                <w:shd w:val="clear" w:color="auto" w:fill="FFFFFF"/>
              </w:rPr>
              <w:t xml:space="preserve"> un netieš</w:t>
            </w:r>
            <w:r w:rsidR="00A557A7">
              <w:rPr>
                <w:b/>
                <w:noProof/>
                <w:sz w:val="18"/>
                <w:szCs w:val="18"/>
                <w:bdr w:val="none" w:sz="0" w:space="0" w:color="auto" w:frame="1"/>
                <w:shd w:val="clear" w:color="auto" w:fill="FFFFFF"/>
              </w:rPr>
              <w:t>a</w:t>
            </w:r>
            <w:r w:rsidRPr="001255BF">
              <w:rPr>
                <w:b/>
                <w:noProof/>
                <w:sz w:val="18"/>
                <w:szCs w:val="18"/>
                <w:bdr w:val="none" w:sz="0" w:space="0" w:color="auto" w:frame="1"/>
                <w:shd w:val="clear" w:color="auto" w:fill="FFFFFF"/>
              </w:rPr>
              <w:t xml:space="preserve"> līdzdalība </w:t>
            </w:r>
          </w:p>
          <w:p w14:paraId="24E510FF" w14:textId="629E3B6C" w:rsidR="003A1412" w:rsidRPr="001255BF" w:rsidRDefault="003A1412" w:rsidP="00685F5E">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2DB12FE2" w14:textId="7E74D7CC" w:rsidR="006D1E6E" w:rsidRPr="001255BF" w:rsidRDefault="00DD4199" w:rsidP="006D1E6E">
            <w:pPr>
              <w:ind w:firstLine="0"/>
              <w:rPr>
                <w:b/>
                <w:sz w:val="18"/>
                <w:szCs w:val="18"/>
              </w:rPr>
            </w:pPr>
            <w:r w:rsidRPr="001255BF">
              <w:rPr>
                <w:b/>
                <w:sz w:val="18"/>
                <w:szCs w:val="18"/>
              </w:rPr>
              <w:t xml:space="preserve">5. </w:t>
            </w:r>
            <w:r w:rsidR="006D1E6E" w:rsidRPr="001255BF">
              <w:rPr>
                <w:b/>
                <w:sz w:val="18"/>
                <w:szCs w:val="18"/>
              </w:rPr>
              <w:t>Būtiska līdzdalība</w:t>
            </w:r>
          </w:p>
          <w:p w14:paraId="02C9C668" w14:textId="77777777" w:rsidR="006D1E6E" w:rsidRPr="001255BF" w:rsidRDefault="006D1E6E" w:rsidP="00685F5E">
            <w:pPr>
              <w:ind w:firstLine="0"/>
              <w:jc w:val="left"/>
              <w:rPr>
                <w:b/>
                <w:sz w:val="18"/>
                <w:szCs w:val="18"/>
              </w:rPr>
            </w:pPr>
          </w:p>
        </w:tc>
        <w:tc>
          <w:tcPr>
            <w:tcW w:w="2410" w:type="dxa"/>
            <w:tcBorders>
              <w:top w:val="single" w:sz="4" w:space="0" w:color="auto"/>
              <w:bottom w:val="single" w:sz="4" w:space="0" w:color="auto"/>
            </w:tcBorders>
            <w:shd w:val="clear" w:color="auto" w:fill="FFFFFF" w:themeFill="background1"/>
          </w:tcPr>
          <w:p w14:paraId="11CD2700" w14:textId="77777777" w:rsidR="006D1E6E" w:rsidRPr="001255BF" w:rsidRDefault="006D1E6E" w:rsidP="00685F5E">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3F9DF1F0" w14:textId="77777777" w:rsidR="006D1E6E" w:rsidRPr="001255BF" w:rsidRDefault="006D1E6E" w:rsidP="00685F5E">
            <w:pPr>
              <w:ind w:firstLine="0"/>
              <w:jc w:val="center"/>
              <w:rPr>
                <w:sz w:val="28"/>
                <w:szCs w:val="28"/>
              </w:rPr>
            </w:pPr>
            <w:r w:rsidRPr="001255BF">
              <w:rPr>
                <w:sz w:val="28"/>
                <w:szCs w:val="28"/>
              </w:rPr>
              <w:t>X</w:t>
            </w:r>
          </w:p>
          <w:p w14:paraId="2C17576C" w14:textId="77777777" w:rsidR="006D1E6E" w:rsidRPr="001255BF" w:rsidRDefault="006D1E6E" w:rsidP="006D1E6E">
            <w:pPr>
              <w:jc w:val="center"/>
              <w:rPr>
                <w:rFonts w:ascii="Calibri" w:hAnsi="Calibri" w:cs="Calibri"/>
                <w:b/>
                <w:bCs/>
                <w:sz w:val="18"/>
                <w:szCs w:val="18"/>
              </w:rPr>
            </w:pPr>
          </w:p>
          <w:p w14:paraId="29574E4B" w14:textId="10D73BA1" w:rsidR="006D1E6E" w:rsidRPr="001255BF" w:rsidRDefault="006D1E6E" w:rsidP="006D1E6E">
            <w:pPr>
              <w:ind w:firstLine="0"/>
              <w:jc w:val="center"/>
              <w:rPr>
                <w:b/>
                <w:bCs/>
                <w:sz w:val="18"/>
                <w:szCs w:val="18"/>
              </w:rPr>
            </w:pPr>
            <w:r w:rsidRPr="001255BF">
              <w:rPr>
                <w:b/>
                <w:bCs/>
                <w:sz w:val="18"/>
                <w:szCs w:val="18"/>
              </w:rPr>
              <w:t>Kritēriji:</w:t>
            </w:r>
          </w:p>
          <w:p w14:paraId="15635F60" w14:textId="77777777" w:rsidR="006D1E6E" w:rsidRPr="001255BF" w:rsidRDefault="006D1E6E" w:rsidP="006D1E6E">
            <w:pPr>
              <w:ind w:firstLine="0"/>
              <w:jc w:val="center"/>
              <w:rPr>
                <w:sz w:val="18"/>
                <w:szCs w:val="18"/>
              </w:rPr>
            </w:pPr>
            <w:r w:rsidRPr="001255BF">
              <w:rPr>
                <w:sz w:val="18"/>
                <w:szCs w:val="18"/>
              </w:rPr>
              <w:t>Tieša līdzdalība līdz 33%</w:t>
            </w:r>
          </w:p>
          <w:p w14:paraId="065DECB8" w14:textId="204EAE55" w:rsidR="006D1E6E" w:rsidRPr="001255BF" w:rsidRDefault="006D1E6E" w:rsidP="006D1E6E">
            <w:pPr>
              <w:ind w:firstLine="0"/>
              <w:jc w:val="center"/>
              <w:rPr>
                <w:b/>
                <w:bCs/>
                <w:sz w:val="28"/>
                <w:szCs w:val="28"/>
              </w:rPr>
            </w:pPr>
            <w:r w:rsidRPr="001255BF">
              <w:rPr>
                <w:sz w:val="18"/>
                <w:szCs w:val="18"/>
              </w:rPr>
              <w:t>Netieša līdzdalība līdz 50%</w:t>
            </w:r>
          </w:p>
        </w:tc>
        <w:tc>
          <w:tcPr>
            <w:tcW w:w="2410" w:type="dxa"/>
            <w:tcBorders>
              <w:top w:val="single" w:sz="4" w:space="0" w:color="auto"/>
              <w:bottom w:val="single" w:sz="4" w:space="0" w:color="auto"/>
            </w:tcBorders>
            <w:shd w:val="clear" w:color="auto" w:fill="FFFFFF" w:themeFill="background1"/>
          </w:tcPr>
          <w:p w14:paraId="4367A4D5" w14:textId="77777777" w:rsidR="006D1E6E" w:rsidRPr="001255BF" w:rsidRDefault="006D1E6E" w:rsidP="00685F5E">
            <w:pPr>
              <w:ind w:hanging="19"/>
              <w:jc w:val="center"/>
              <w:rPr>
                <w:sz w:val="28"/>
                <w:szCs w:val="28"/>
              </w:rPr>
            </w:pPr>
            <w:r w:rsidRPr="001255BF">
              <w:rPr>
                <w:sz w:val="28"/>
                <w:szCs w:val="28"/>
              </w:rPr>
              <w:t>X</w:t>
            </w:r>
          </w:p>
          <w:p w14:paraId="69A086D2" w14:textId="77777777" w:rsidR="006D1E6E" w:rsidRPr="001255BF" w:rsidRDefault="006D1E6E" w:rsidP="00685F5E">
            <w:pPr>
              <w:ind w:hanging="19"/>
              <w:jc w:val="center"/>
              <w:rPr>
                <w:rFonts w:asciiTheme="minorHAnsi" w:hAnsiTheme="minorHAnsi" w:cstheme="minorHAnsi"/>
                <w:sz w:val="18"/>
                <w:szCs w:val="18"/>
              </w:rPr>
            </w:pPr>
          </w:p>
          <w:p w14:paraId="4E61036D" w14:textId="77777777" w:rsidR="006D1E6E" w:rsidRPr="001255BF" w:rsidRDefault="006D1E6E" w:rsidP="006D1E6E">
            <w:pPr>
              <w:ind w:firstLine="0"/>
              <w:jc w:val="center"/>
              <w:rPr>
                <w:b/>
                <w:bCs/>
                <w:sz w:val="18"/>
                <w:szCs w:val="18"/>
              </w:rPr>
            </w:pPr>
            <w:r w:rsidRPr="001255BF">
              <w:rPr>
                <w:b/>
                <w:bCs/>
                <w:sz w:val="18"/>
                <w:szCs w:val="18"/>
              </w:rPr>
              <w:t>Kritēriji:</w:t>
            </w:r>
          </w:p>
          <w:p w14:paraId="7ACD3DF7" w14:textId="77777777" w:rsidR="006D1E6E" w:rsidRPr="001255BF" w:rsidRDefault="006D1E6E" w:rsidP="006D1E6E">
            <w:pPr>
              <w:ind w:firstLine="0"/>
              <w:jc w:val="center"/>
              <w:rPr>
                <w:sz w:val="18"/>
                <w:szCs w:val="18"/>
              </w:rPr>
            </w:pPr>
            <w:r w:rsidRPr="001255BF">
              <w:rPr>
                <w:sz w:val="18"/>
                <w:szCs w:val="18"/>
              </w:rPr>
              <w:t>Tieša līdzdalība virs 33%</w:t>
            </w:r>
          </w:p>
          <w:p w14:paraId="5C4EFE6C" w14:textId="2ECF36F9" w:rsidR="006D1E6E" w:rsidRPr="001255BF" w:rsidRDefault="006D1E6E" w:rsidP="006D1E6E">
            <w:pPr>
              <w:ind w:hanging="19"/>
              <w:jc w:val="center"/>
              <w:rPr>
                <w:sz w:val="28"/>
                <w:szCs w:val="28"/>
              </w:rPr>
            </w:pPr>
            <w:r w:rsidRPr="001255BF">
              <w:rPr>
                <w:sz w:val="18"/>
                <w:szCs w:val="18"/>
              </w:rPr>
              <w:t>Netieša līdzdalība virs 50%</w:t>
            </w:r>
          </w:p>
        </w:tc>
        <w:tc>
          <w:tcPr>
            <w:tcW w:w="2409" w:type="dxa"/>
            <w:tcBorders>
              <w:top w:val="single" w:sz="4" w:space="0" w:color="auto"/>
              <w:bottom w:val="single" w:sz="4" w:space="0" w:color="auto"/>
              <w:right w:val="single" w:sz="4" w:space="0" w:color="auto"/>
            </w:tcBorders>
            <w:shd w:val="clear" w:color="auto" w:fill="FFFFFF" w:themeFill="background1"/>
          </w:tcPr>
          <w:p w14:paraId="5D835C2F" w14:textId="77777777" w:rsidR="006D1E6E" w:rsidRPr="001255BF" w:rsidRDefault="006D1E6E" w:rsidP="00685F5E">
            <w:pPr>
              <w:ind w:firstLine="0"/>
              <w:jc w:val="center"/>
              <w:rPr>
                <w:sz w:val="28"/>
                <w:szCs w:val="28"/>
              </w:rPr>
            </w:pPr>
          </w:p>
        </w:tc>
      </w:tr>
      <w:tr w:rsidR="001255BF" w:rsidRPr="001255BF" w14:paraId="7F9B2987" w14:textId="77777777" w:rsidTr="00EC6487">
        <w:trPr>
          <w:trHeight w:val="1262"/>
        </w:trPr>
        <w:tc>
          <w:tcPr>
            <w:tcW w:w="1717" w:type="dxa"/>
            <w:tcBorders>
              <w:top w:val="single" w:sz="4" w:space="0" w:color="auto"/>
              <w:left w:val="single" w:sz="4" w:space="0" w:color="auto"/>
              <w:bottom w:val="single" w:sz="4" w:space="0" w:color="auto"/>
            </w:tcBorders>
          </w:tcPr>
          <w:p w14:paraId="5931B210" w14:textId="77777777" w:rsidR="0066659D" w:rsidRPr="001255BF" w:rsidRDefault="00922E2C" w:rsidP="00685F5E">
            <w:pPr>
              <w:ind w:firstLine="0"/>
              <w:jc w:val="left"/>
              <w:rPr>
                <w:b/>
                <w:sz w:val="18"/>
                <w:szCs w:val="18"/>
              </w:rPr>
            </w:pPr>
            <w:r w:rsidRPr="001255BF">
              <w:rPr>
                <w:b/>
                <w:sz w:val="18"/>
                <w:szCs w:val="18"/>
              </w:rPr>
              <w:t xml:space="preserve">MPENL </w:t>
            </w:r>
          </w:p>
          <w:p w14:paraId="47151730" w14:textId="2AB6A66A" w:rsidR="00922E2C" w:rsidRPr="001255BF" w:rsidRDefault="00922E2C" w:rsidP="00685F5E">
            <w:pPr>
              <w:ind w:firstLine="0"/>
              <w:jc w:val="left"/>
              <w:rPr>
                <w:b/>
                <w:sz w:val="18"/>
                <w:szCs w:val="18"/>
              </w:rPr>
            </w:pPr>
            <w:r w:rsidRPr="001255BF">
              <w:rPr>
                <w:b/>
                <w:sz w:val="18"/>
                <w:szCs w:val="18"/>
              </w:rPr>
              <w:t>27.</w:t>
            </w:r>
            <w:r w:rsidR="00053D4F">
              <w:rPr>
                <w:b/>
                <w:sz w:val="18"/>
                <w:szCs w:val="18"/>
              </w:rPr>
              <w:t>,</w:t>
            </w:r>
            <w:r w:rsidRPr="001255BF">
              <w:rPr>
                <w:b/>
                <w:sz w:val="18"/>
                <w:szCs w:val="18"/>
              </w:rPr>
              <w:t xml:space="preserve"> 28. (5), (6), (7) </w:t>
            </w:r>
            <w:r w:rsidR="00B53AD6">
              <w:rPr>
                <w:b/>
                <w:sz w:val="18"/>
                <w:szCs w:val="18"/>
              </w:rPr>
              <w:t>P</w:t>
            </w:r>
            <w:r w:rsidRPr="001255BF">
              <w:rPr>
                <w:b/>
                <w:sz w:val="18"/>
                <w:szCs w:val="18"/>
              </w:rPr>
              <w:t>ārstāvji</w:t>
            </w:r>
          </w:p>
          <w:p w14:paraId="785A2321" w14:textId="77777777" w:rsidR="00922E2C" w:rsidRPr="001255BF" w:rsidRDefault="00922E2C" w:rsidP="00685F5E">
            <w:pPr>
              <w:ind w:firstLine="0"/>
              <w:jc w:val="left"/>
              <w:rPr>
                <w:b/>
                <w:sz w:val="18"/>
                <w:szCs w:val="18"/>
              </w:rPr>
            </w:pPr>
          </w:p>
          <w:p w14:paraId="4F0EA928" w14:textId="737A34BC" w:rsidR="00B53AD6" w:rsidRDefault="00922E2C" w:rsidP="00922E2C">
            <w:pPr>
              <w:ind w:firstLine="0"/>
              <w:jc w:val="left"/>
              <w:rPr>
                <w:b/>
                <w:sz w:val="18"/>
                <w:szCs w:val="18"/>
              </w:rPr>
            </w:pPr>
            <w:r w:rsidRPr="001255BF">
              <w:rPr>
                <w:b/>
                <w:sz w:val="18"/>
                <w:szCs w:val="18"/>
              </w:rPr>
              <w:t>29.</w:t>
            </w:r>
            <w:r w:rsidR="00B53AD6">
              <w:rPr>
                <w:b/>
                <w:sz w:val="18"/>
                <w:szCs w:val="18"/>
              </w:rPr>
              <w:t>,</w:t>
            </w:r>
            <w:r w:rsidRPr="001255BF">
              <w:rPr>
                <w:b/>
                <w:sz w:val="18"/>
                <w:szCs w:val="18"/>
              </w:rPr>
              <w:t xml:space="preserve"> 30. (5), (6), (7)</w:t>
            </w:r>
          </w:p>
          <w:p w14:paraId="253A6BD7" w14:textId="00D56DF1" w:rsidR="00922E2C" w:rsidRPr="001255BF" w:rsidRDefault="00B53AD6" w:rsidP="00922E2C">
            <w:pPr>
              <w:ind w:firstLine="0"/>
              <w:jc w:val="left"/>
              <w:rPr>
                <w:b/>
                <w:sz w:val="18"/>
                <w:szCs w:val="18"/>
              </w:rPr>
            </w:pPr>
            <w:r>
              <w:rPr>
                <w:b/>
                <w:sz w:val="18"/>
                <w:szCs w:val="18"/>
              </w:rPr>
              <w:t>Ā</w:t>
            </w:r>
            <w:r w:rsidR="00922E2C" w:rsidRPr="001255BF">
              <w:rPr>
                <w:b/>
                <w:sz w:val="18"/>
                <w:szCs w:val="18"/>
              </w:rPr>
              <w:t>rpakalpojumi</w:t>
            </w:r>
          </w:p>
          <w:p w14:paraId="542878EF" w14:textId="4D47D359" w:rsidR="006D1E6E" w:rsidRPr="001255BF" w:rsidRDefault="006D1E6E" w:rsidP="00685F5E">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2FB455C5" w14:textId="2E8AA029" w:rsidR="006D1E6E" w:rsidRPr="001255BF" w:rsidRDefault="00DD4199" w:rsidP="006822C0">
            <w:pPr>
              <w:ind w:firstLine="0"/>
              <w:jc w:val="left"/>
              <w:rPr>
                <w:b/>
                <w:sz w:val="18"/>
                <w:szCs w:val="18"/>
              </w:rPr>
            </w:pPr>
            <w:r w:rsidRPr="001255BF">
              <w:rPr>
                <w:b/>
                <w:sz w:val="18"/>
                <w:szCs w:val="18"/>
              </w:rPr>
              <w:t xml:space="preserve">6. </w:t>
            </w:r>
            <w:r w:rsidR="006D1E6E" w:rsidRPr="001255BF">
              <w:rPr>
                <w:b/>
                <w:sz w:val="18"/>
                <w:szCs w:val="18"/>
              </w:rPr>
              <w:t>Ārpakalpojums vai pārstāvji</w:t>
            </w:r>
          </w:p>
        </w:tc>
        <w:tc>
          <w:tcPr>
            <w:tcW w:w="2410" w:type="dxa"/>
            <w:tcBorders>
              <w:top w:val="single" w:sz="4" w:space="0" w:color="auto"/>
              <w:bottom w:val="single" w:sz="4" w:space="0" w:color="auto"/>
            </w:tcBorders>
            <w:shd w:val="clear" w:color="auto" w:fill="FFFFFF" w:themeFill="background1"/>
          </w:tcPr>
          <w:p w14:paraId="344B4474" w14:textId="77777777" w:rsidR="006D1E6E" w:rsidRPr="001255BF" w:rsidRDefault="006D1E6E" w:rsidP="00685F5E">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468DE078" w14:textId="6F795EC8" w:rsidR="006D1E6E" w:rsidRPr="001255BF" w:rsidRDefault="006D1E6E" w:rsidP="00685F5E">
            <w:pPr>
              <w:ind w:firstLine="0"/>
              <w:jc w:val="center"/>
              <w:rPr>
                <w:sz w:val="28"/>
                <w:szCs w:val="28"/>
              </w:rPr>
            </w:pPr>
            <w:r w:rsidRPr="001255BF">
              <w:rPr>
                <w:sz w:val="28"/>
                <w:szCs w:val="28"/>
              </w:rPr>
              <w:t>X</w:t>
            </w:r>
          </w:p>
        </w:tc>
        <w:tc>
          <w:tcPr>
            <w:tcW w:w="2410" w:type="dxa"/>
            <w:tcBorders>
              <w:top w:val="single" w:sz="4" w:space="0" w:color="auto"/>
              <w:bottom w:val="single" w:sz="4" w:space="0" w:color="auto"/>
            </w:tcBorders>
            <w:shd w:val="clear" w:color="auto" w:fill="FFFFFF" w:themeFill="background1"/>
          </w:tcPr>
          <w:p w14:paraId="4BE93CA0" w14:textId="77777777" w:rsidR="006D1E6E" w:rsidRPr="001255BF" w:rsidRDefault="006D1E6E" w:rsidP="00685F5E">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4DC7A895" w14:textId="77777777" w:rsidR="006D1E6E" w:rsidRPr="001255BF" w:rsidRDefault="006D1E6E" w:rsidP="00685F5E">
            <w:pPr>
              <w:ind w:firstLine="0"/>
              <w:jc w:val="center"/>
              <w:rPr>
                <w:sz w:val="28"/>
                <w:szCs w:val="28"/>
              </w:rPr>
            </w:pPr>
          </w:p>
        </w:tc>
      </w:tr>
      <w:tr w:rsidR="001255BF" w:rsidRPr="001255BF" w14:paraId="0117553D" w14:textId="77777777" w:rsidTr="00EC6487">
        <w:trPr>
          <w:trHeight w:val="1262"/>
        </w:trPr>
        <w:tc>
          <w:tcPr>
            <w:tcW w:w="1717" w:type="dxa"/>
            <w:tcBorders>
              <w:top w:val="single" w:sz="4" w:space="0" w:color="auto"/>
              <w:left w:val="single" w:sz="4" w:space="0" w:color="auto"/>
              <w:bottom w:val="single" w:sz="4" w:space="0" w:color="auto"/>
            </w:tcBorders>
          </w:tcPr>
          <w:p w14:paraId="562E8191" w14:textId="77777777" w:rsidR="0066659D" w:rsidRPr="001255BF" w:rsidRDefault="00922E2C" w:rsidP="00685F5E">
            <w:pPr>
              <w:ind w:firstLine="0"/>
              <w:jc w:val="left"/>
              <w:rPr>
                <w:b/>
                <w:sz w:val="18"/>
                <w:szCs w:val="18"/>
              </w:rPr>
            </w:pPr>
            <w:r w:rsidRPr="001255BF">
              <w:rPr>
                <w:b/>
                <w:sz w:val="18"/>
                <w:szCs w:val="18"/>
              </w:rPr>
              <w:t xml:space="preserve">MPENL </w:t>
            </w:r>
          </w:p>
          <w:p w14:paraId="748E6EAE" w14:textId="16E77245" w:rsidR="006D1E6E" w:rsidRPr="001255BF" w:rsidRDefault="00922E2C" w:rsidP="00685F5E">
            <w:pPr>
              <w:ind w:firstLine="0"/>
              <w:jc w:val="left"/>
              <w:rPr>
                <w:b/>
                <w:sz w:val="18"/>
                <w:szCs w:val="18"/>
              </w:rPr>
            </w:pPr>
            <w:r w:rsidRPr="001255BF">
              <w:rPr>
                <w:b/>
                <w:sz w:val="18"/>
                <w:szCs w:val="18"/>
              </w:rPr>
              <w:t>34.</w:t>
            </w:r>
            <w:r w:rsidR="00053D4F">
              <w:rPr>
                <w:b/>
                <w:sz w:val="18"/>
                <w:szCs w:val="18"/>
              </w:rPr>
              <w:t xml:space="preserve"> </w:t>
            </w:r>
            <w:r w:rsidR="001410F9" w:rsidRPr="001255BF">
              <w:rPr>
                <w:b/>
                <w:sz w:val="18"/>
                <w:szCs w:val="18"/>
              </w:rPr>
              <w:t>(1)</w:t>
            </w:r>
            <w:r w:rsidRPr="001255BF">
              <w:rPr>
                <w:b/>
                <w:sz w:val="18"/>
                <w:szCs w:val="18"/>
              </w:rPr>
              <w:t>, 34.</w:t>
            </w:r>
            <w:r w:rsidRPr="002E1149">
              <w:rPr>
                <w:b/>
                <w:sz w:val="18"/>
                <w:szCs w:val="18"/>
                <w:vertAlign w:val="superscript"/>
              </w:rPr>
              <w:t>1</w:t>
            </w:r>
            <w:r w:rsidR="00053D4F" w:rsidRPr="002E1149">
              <w:rPr>
                <w:b/>
                <w:sz w:val="18"/>
                <w:szCs w:val="18"/>
              </w:rPr>
              <w:t>,</w:t>
            </w:r>
            <w:r w:rsidRPr="001255BF">
              <w:rPr>
                <w:b/>
                <w:sz w:val="18"/>
                <w:szCs w:val="18"/>
              </w:rPr>
              <w:t xml:space="preserve"> 35.</w:t>
            </w:r>
          </w:p>
          <w:p w14:paraId="739E0CA8" w14:textId="6FEECE55" w:rsidR="0066659D" w:rsidRPr="001255BF" w:rsidRDefault="0066659D" w:rsidP="00685F5E">
            <w:pPr>
              <w:ind w:firstLine="0"/>
              <w:jc w:val="left"/>
              <w:rPr>
                <w:b/>
                <w:sz w:val="18"/>
                <w:szCs w:val="18"/>
              </w:rPr>
            </w:pPr>
            <w:r w:rsidRPr="001255BF">
              <w:rPr>
                <w:b/>
                <w:sz w:val="18"/>
                <w:szCs w:val="18"/>
              </w:rPr>
              <w:t>Kapitāla prasības</w:t>
            </w:r>
          </w:p>
        </w:tc>
        <w:tc>
          <w:tcPr>
            <w:tcW w:w="2409" w:type="dxa"/>
            <w:tcBorders>
              <w:top w:val="single" w:sz="4" w:space="0" w:color="auto"/>
              <w:bottom w:val="single" w:sz="4" w:space="0" w:color="auto"/>
            </w:tcBorders>
            <w:shd w:val="clear" w:color="auto" w:fill="FFFFFF" w:themeFill="background1"/>
          </w:tcPr>
          <w:p w14:paraId="11587275" w14:textId="32460CD4" w:rsidR="006D1E6E" w:rsidRPr="001255BF" w:rsidRDefault="00DD4199" w:rsidP="00685F5E">
            <w:pPr>
              <w:ind w:firstLine="0"/>
              <w:jc w:val="left"/>
              <w:rPr>
                <w:b/>
                <w:sz w:val="18"/>
                <w:szCs w:val="18"/>
              </w:rPr>
            </w:pPr>
            <w:r w:rsidRPr="001255BF">
              <w:rPr>
                <w:b/>
                <w:sz w:val="18"/>
                <w:szCs w:val="18"/>
              </w:rPr>
              <w:t xml:space="preserve">7. </w:t>
            </w:r>
            <w:r w:rsidR="006D1E6E" w:rsidRPr="001255BF">
              <w:rPr>
                <w:b/>
                <w:sz w:val="18"/>
                <w:szCs w:val="18"/>
              </w:rPr>
              <w:t>Kapitāla prasību neizpilde (nepietiek</w:t>
            </w:r>
            <w:r w:rsidR="00E346B2">
              <w:rPr>
                <w:b/>
                <w:sz w:val="18"/>
                <w:szCs w:val="18"/>
              </w:rPr>
              <w:t>ami</w:t>
            </w:r>
            <w:r w:rsidR="006D1E6E" w:rsidRPr="001255BF">
              <w:rPr>
                <w:b/>
                <w:sz w:val="18"/>
                <w:szCs w:val="18"/>
              </w:rPr>
              <w:t xml:space="preserve"> </w:t>
            </w:r>
            <w:r w:rsidR="00E346B2">
              <w:rPr>
                <w:b/>
                <w:sz w:val="18"/>
                <w:szCs w:val="18"/>
              </w:rPr>
              <w:t>līdzekļi</w:t>
            </w:r>
            <w:r w:rsidR="006D1E6E" w:rsidRPr="001255BF">
              <w:rPr>
                <w:b/>
                <w:sz w:val="18"/>
                <w:szCs w:val="18"/>
              </w:rPr>
              <w:t>), kapitāla rādītāji</w:t>
            </w:r>
          </w:p>
        </w:tc>
        <w:tc>
          <w:tcPr>
            <w:tcW w:w="2410" w:type="dxa"/>
            <w:tcBorders>
              <w:top w:val="single" w:sz="4" w:space="0" w:color="auto"/>
              <w:bottom w:val="single" w:sz="4" w:space="0" w:color="auto"/>
            </w:tcBorders>
            <w:shd w:val="clear" w:color="auto" w:fill="FFFFFF" w:themeFill="background1"/>
          </w:tcPr>
          <w:p w14:paraId="092BBBDD" w14:textId="77777777" w:rsidR="006D1E6E" w:rsidRPr="001255BF" w:rsidRDefault="006D1E6E" w:rsidP="00685F5E">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6DD2BA17" w14:textId="77777777" w:rsidR="006D1E6E" w:rsidRPr="001255BF" w:rsidRDefault="006D1E6E" w:rsidP="00685F5E">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4839F606" w14:textId="470760E1" w:rsidR="006D1E6E" w:rsidRPr="001255BF" w:rsidRDefault="006D1E6E" w:rsidP="006D1E6E">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68CDACA2" w14:textId="77777777" w:rsidR="006D1E6E" w:rsidRPr="001255BF" w:rsidRDefault="006D1E6E" w:rsidP="00685F5E">
            <w:pPr>
              <w:ind w:firstLine="0"/>
              <w:jc w:val="center"/>
              <w:rPr>
                <w:sz w:val="28"/>
                <w:szCs w:val="28"/>
              </w:rPr>
            </w:pPr>
            <w:r w:rsidRPr="001255BF">
              <w:rPr>
                <w:sz w:val="28"/>
                <w:szCs w:val="28"/>
              </w:rPr>
              <w:t>X</w:t>
            </w:r>
          </w:p>
          <w:p w14:paraId="7579434F" w14:textId="77777777" w:rsidR="006D1E6E" w:rsidRPr="001255BF" w:rsidRDefault="006D1E6E" w:rsidP="00685F5E">
            <w:pPr>
              <w:ind w:firstLine="0"/>
              <w:jc w:val="center"/>
              <w:rPr>
                <w:sz w:val="28"/>
                <w:szCs w:val="28"/>
              </w:rPr>
            </w:pPr>
          </w:p>
          <w:p w14:paraId="4818122E" w14:textId="77777777" w:rsidR="006D1E6E" w:rsidRPr="001255BF" w:rsidRDefault="006D1E6E" w:rsidP="006D1E6E">
            <w:pPr>
              <w:ind w:firstLine="0"/>
              <w:jc w:val="center"/>
              <w:rPr>
                <w:b/>
                <w:bCs/>
                <w:sz w:val="18"/>
                <w:szCs w:val="18"/>
              </w:rPr>
            </w:pPr>
            <w:r w:rsidRPr="001255BF">
              <w:rPr>
                <w:b/>
                <w:bCs/>
                <w:sz w:val="18"/>
                <w:szCs w:val="18"/>
              </w:rPr>
              <w:t>Kritēriji:</w:t>
            </w:r>
          </w:p>
          <w:p w14:paraId="72A00CC8" w14:textId="0945EEA1" w:rsidR="006D1E6E" w:rsidRPr="001255BF" w:rsidRDefault="003977D5" w:rsidP="006D1E6E">
            <w:pPr>
              <w:ind w:firstLine="0"/>
              <w:jc w:val="center"/>
              <w:rPr>
                <w:sz w:val="28"/>
                <w:szCs w:val="28"/>
              </w:rPr>
            </w:pPr>
            <w:r w:rsidRPr="001255BF">
              <w:rPr>
                <w:sz w:val="18"/>
                <w:szCs w:val="18"/>
              </w:rPr>
              <w:t>Nav izpildītas kapitāla prasības un netiek iesniegts vai pildīts plāns</w:t>
            </w:r>
          </w:p>
        </w:tc>
      </w:tr>
      <w:tr w:rsidR="001255BF" w:rsidRPr="001255BF" w14:paraId="4219F6E5" w14:textId="77777777" w:rsidTr="00EC6487">
        <w:trPr>
          <w:trHeight w:val="1262"/>
        </w:trPr>
        <w:tc>
          <w:tcPr>
            <w:tcW w:w="1717" w:type="dxa"/>
            <w:tcBorders>
              <w:top w:val="single" w:sz="4" w:space="0" w:color="auto"/>
              <w:left w:val="single" w:sz="4" w:space="0" w:color="auto"/>
              <w:bottom w:val="single" w:sz="4" w:space="0" w:color="auto"/>
            </w:tcBorders>
          </w:tcPr>
          <w:p w14:paraId="6BAB5388" w14:textId="77777777" w:rsidR="001410F9" w:rsidRPr="00053D4F" w:rsidRDefault="001410F9" w:rsidP="00C828E3">
            <w:pPr>
              <w:ind w:firstLine="0"/>
              <w:jc w:val="left"/>
              <w:rPr>
                <w:b/>
                <w:sz w:val="18"/>
                <w:szCs w:val="18"/>
              </w:rPr>
            </w:pPr>
            <w:r w:rsidRPr="00053D4F">
              <w:rPr>
                <w:b/>
                <w:sz w:val="18"/>
                <w:szCs w:val="18"/>
              </w:rPr>
              <w:t xml:space="preserve">MPENL </w:t>
            </w:r>
          </w:p>
          <w:p w14:paraId="0424B5C1" w14:textId="77777777" w:rsidR="001410F9" w:rsidRPr="00053D4F" w:rsidRDefault="001410F9" w:rsidP="00C828E3">
            <w:pPr>
              <w:ind w:firstLine="0"/>
              <w:jc w:val="left"/>
              <w:rPr>
                <w:b/>
                <w:sz w:val="18"/>
                <w:szCs w:val="18"/>
              </w:rPr>
            </w:pPr>
            <w:r w:rsidRPr="00053D4F">
              <w:rPr>
                <w:b/>
                <w:sz w:val="18"/>
                <w:szCs w:val="18"/>
              </w:rPr>
              <w:t>35.</w:t>
            </w:r>
            <w:r w:rsidRPr="002E1149">
              <w:rPr>
                <w:b/>
                <w:sz w:val="18"/>
                <w:szCs w:val="18"/>
                <w:vertAlign w:val="superscript"/>
              </w:rPr>
              <w:t>1</w:t>
            </w:r>
            <w:r w:rsidRPr="00053D4F">
              <w:rPr>
                <w:b/>
                <w:sz w:val="18"/>
                <w:szCs w:val="18"/>
              </w:rPr>
              <w:t xml:space="preserve"> </w:t>
            </w:r>
          </w:p>
          <w:p w14:paraId="772DACF2" w14:textId="3938862E" w:rsidR="0066659D" w:rsidRPr="00053D4F" w:rsidRDefault="0066659D" w:rsidP="00C828E3">
            <w:pPr>
              <w:ind w:firstLine="0"/>
              <w:jc w:val="left"/>
              <w:rPr>
                <w:b/>
                <w:sz w:val="18"/>
                <w:szCs w:val="18"/>
              </w:rPr>
            </w:pPr>
            <w:r w:rsidRPr="00053D4F">
              <w:rPr>
                <w:b/>
                <w:sz w:val="18"/>
                <w:szCs w:val="18"/>
              </w:rPr>
              <w:t>Citas prasības, kas saistīt</w:t>
            </w:r>
            <w:r w:rsidR="00A557A7">
              <w:rPr>
                <w:b/>
                <w:sz w:val="18"/>
                <w:szCs w:val="18"/>
              </w:rPr>
              <w:t>a</w:t>
            </w:r>
            <w:r w:rsidRPr="00053D4F">
              <w:rPr>
                <w:b/>
                <w:sz w:val="18"/>
                <w:szCs w:val="18"/>
              </w:rPr>
              <w:t>s ar kapitālu</w:t>
            </w:r>
          </w:p>
        </w:tc>
        <w:tc>
          <w:tcPr>
            <w:tcW w:w="2409" w:type="dxa"/>
            <w:tcBorders>
              <w:top w:val="single" w:sz="4" w:space="0" w:color="auto"/>
              <w:bottom w:val="single" w:sz="4" w:space="0" w:color="auto"/>
            </w:tcBorders>
            <w:shd w:val="clear" w:color="auto" w:fill="FFFFFF" w:themeFill="background1"/>
          </w:tcPr>
          <w:p w14:paraId="2E50AB10" w14:textId="4466F6A9" w:rsidR="006D1E6E" w:rsidRPr="001255BF" w:rsidRDefault="00DD4199" w:rsidP="00685F5E">
            <w:pPr>
              <w:ind w:firstLine="0"/>
              <w:jc w:val="left"/>
              <w:rPr>
                <w:b/>
                <w:sz w:val="18"/>
                <w:szCs w:val="18"/>
              </w:rPr>
            </w:pPr>
            <w:r w:rsidRPr="001255BF">
              <w:rPr>
                <w:rFonts w:eastAsia="Calibri"/>
                <w:b/>
                <w:sz w:val="18"/>
                <w:szCs w:val="18"/>
              </w:rPr>
              <w:t xml:space="preserve">8. </w:t>
            </w:r>
            <w:r w:rsidR="006D1E6E" w:rsidRPr="001255BF">
              <w:rPr>
                <w:rFonts w:eastAsia="Calibri"/>
                <w:b/>
                <w:sz w:val="18"/>
                <w:szCs w:val="18"/>
              </w:rPr>
              <w:t xml:space="preserve">Kapitāla prasība </w:t>
            </w:r>
            <w:r w:rsidR="00E346B2">
              <w:rPr>
                <w:rFonts w:eastAsia="Calibri"/>
                <w:b/>
                <w:sz w:val="18"/>
                <w:szCs w:val="18"/>
              </w:rPr>
              <w:t>–</w:t>
            </w:r>
            <w:r w:rsidR="006D1E6E" w:rsidRPr="001255BF">
              <w:rPr>
                <w:rFonts w:eastAsia="Calibri"/>
                <w:b/>
                <w:sz w:val="18"/>
                <w:szCs w:val="18"/>
              </w:rPr>
              <w:t xml:space="preserve"> pārējie ar kapitāla prasību saistīti</w:t>
            </w:r>
            <w:r w:rsidR="00E346B2">
              <w:rPr>
                <w:rFonts w:eastAsia="Calibri"/>
                <w:b/>
                <w:sz w:val="18"/>
                <w:szCs w:val="18"/>
              </w:rPr>
              <w:t>e</w:t>
            </w:r>
            <w:r w:rsidR="006D1E6E" w:rsidRPr="001255BF">
              <w:rPr>
                <w:rFonts w:eastAsia="Calibri"/>
                <w:b/>
                <w:sz w:val="18"/>
                <w:szCs w:val="18"/>
              </w:rPr>
              <w:t xml:space="preserve"> pārkāpumi (visi pārējie panti), kapitāla rezervju prasības</w:t>
            </w:r>
          </w:p>
        </w:tc>
        <w:tc>
          <w:tcPr>
            <w:tcW w:w="2410" w:type="dxa"/>
            <w:tcBorders>
              <w:top w:val="single" w:sz="4" w:space="0" w:color="auto"/>
              <w:bottom w:val="single" w:sz="4" w:space="0" w:color="auto"/>
            </w:tcBorders>
            <w:shd w:val="clear" w:color="auto" w:fill="FFFFFF" w:themeFill="background1"/>
          </w:tcPr>
          <w:p w14:paraId="67BF6073" w14:textId="77777777" w:rsidR="006D1E6E" w:rsidRPr="001255BF" w:rsidRDefault="006D1E6E" w:rsidP="00685F5E">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33E3FB3D" w14:textId="77777777" w:rsidR="006D1E6E" w:rsidRPr="001255BF" w:rsidRDefault="006D1E6E" w:rsidP="00685F5E">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4C2A165F" w14:textId="702B1117" w:rsidR="006D1E6E" w:rsidRPr="001255BF" w:rsidRDefault="006D1E6E" w:rsidP="00685F5E">
            <w:pPr>
              <w:ind w:hanging="19"/>
              <w:jc w:val="center"/>
              <w:rPr>
                <w:sz w:val="28"/>
                <w:szCs w:val="28"/>
              </w:rPr>
            </w:pPr>
            <w:r w:rsidRPr="001255BF">
              <w:rPr>
                <w:sz w:val="28"/>
                <w:szCs w:val="28"/>
              </w:rPr>
              <w:t>X</w:t>
            </w:r>
          </w:p>
        </w:tc>
        <w:tc>
          <w:tcPr>
            <w:tcW w:w="2409" w:type="dxa"/>
            <w:tcBorders>
              <w:top w:val="single" w:sz="4" w:space="0" w:color="auto"/>
              <w:bottom w:val="single" w:sz="4" w:space="0" w:color="auto"/>
              <w:right w:val="single" w:sz="4" w:space="0" w:color="auto"/>
            </w:tcBorders>
            <w:shd w:val="clear" w:color="auto" w:fill="FFFFFF" w:themeFill="background1"/>
          </w:tcPr>
          <w:p w14:paraId="05A911BB" w14:textId="77777777" w:rsidR="006D1E6E" w:rsidRPr="001255BF" w:rsidRDefault="006D1E6E" w:rsidP="00685F5E">
            <w:pPr>
              <w:ind w:firstLine="0"/>
              <w:jc w:val="center"/>
              <w:rPr>
                <w:sz w:val="28"/>
                <w:szCs w:val="28"/>
              </w:rPr>
            </w:pPr>
          </w:p>
        </w:tc>
      </w:tr>
      <w:tr w:rsidR="001255BF" w:rsidRPr="001255BF" w14:paraId="17B28CB6" w14:textId="77777777" w:rsidTr="00EC6487">
        <w:trPr>
          <w:trHeight w:val="841"/>
        </w:trPr>
        <w:tc>
          <w:tcPr>
            <w:tcW w:w="1717" w:type="dxa"/>
            <w:tcBorders>
              <w:top w:val="single" w:sz="4" w:space="0" w:color="auto"/>
              <w:left w:val="single" w:sz="4" w:space="0" w:color="auto"/>
              <w:bottom w:val="single" w:sz="4" w:space="0" w:color="auto"/>
            </w:tcBorders>
          </w:tcPr>
          <w:p w14:paraId="4F293868" w14:textId="77777777" w:rsidR="00D61AC5" w:rsidRPr="002E1149" w:rsidRDefault="00D61AC5" w:rsidP="00685F5E">
            <w:pPr>
              <w:ind w:firstLine="0"/>
              <w:jc w:val="left"/>
              <w:rPr>
                <w:b/>
                <w:sz w:val="18"/>
                <w:szCs w:val="18"/>
                <w:bdr w:val="none" w:sz="0" w:space="0" w:color="auto" w:frame="1"/>
              </w:rPr>
            </w:pPr>
            <w:r w:rsidRPr="002E1149">
              <w:rPr>
                <w:b/>
                <w:sz w:val="18"/>
                <w:szCs w:val="18"/>
              </w:rPr>
              <w:t>MPENL</w:t>
            </w:r>
            <w:r w:rsidR="00C828E3" w:rsidRPr="002E1149">
              <w:rPr>
                <w:b/>
                <w:sz w:val="18"/>
                <w:szCs w:val="18"/>
                <w:bdr w:val="none" w:sz="0" w:space="0" w:color="auto" w:frame="1"/>
              </w:rPr>
              <w:t xml:space="preserve"> </w:t>
            </w:r>
          </w:p>
          <w:p w14:paraId="0BD0031E" w14:textId="3D117C79" w:rsidR="006D1E6E" w:rsidRPr="002E1149" w:rsidRDefault="00D61AC5" w:rsidP="00685F5E">
            <w:pPr>
              <w:ind w:firstLine="0"/>
              <w:jc w:val="left"/>
              <w:rPr>
                <w:b/>
                <w:sz w:val="18"/>
                <w:szCs w:val="18"/>
                <w:bdr w:val="none" w:sz="0" w:space="0" w:color="auto" w:frame="1"/>
              </w:rPr>
            </w:pPr>
            <w:r w:rsidRPr="002E1149">
              <w:rPr>
                <w:b/>
                <w:sz w:val="18"/>
                <w:szCs w:val="18"/>
                <w:bdr w:val="none" w:sz="0" w:space="0" w:color="auto" w:frame="1"/>
              </w:rPr>
              <w:t>5.</w:t>
            </w:r>
            <w:r w:rsidR="00053D4F">
              <w:rPr>
                <w:b/>
                <w:sz w:val="18"/>
                <w:szCs w:val="18"/>
                <w:bdr w:val="none" w:sz="0" w:space="0" w:color="auto" w:frame="1"/>
              </w:rPr>
              <w:t xml:space="preserve"> </w:t>
            </w:r>
            <w:r w:rsidRPr="002E1149">
              <w:rPr>
                <w:b/>
                <w:sz w:val="18"/>
                <w:szCs w:val="18"/>
                <w:bdr w:val="none" w:sz="0" w:space="0" w:color="auto" w:frame="1"/>
              </w:rPr>
              <w:t>(2) 5)</w:t>
            </w:r>
            <w:r w:rsidR="00C828E3" w:rsidRPr="002E1149">
              <w:rPr>
                <w:b/>
                <w:sz w:val="18"/>
                <w:szCs w:val="18"/>
                <w:bdr w:val="none" w:sz="0" w:space="0" w:color="auto" w:frame="1"/>
              </w:rPr>
              <w:t> </w:t>
            </w:r>
          </w:p>
          <w:p w14:paraId="3BFC4CFB" w14:textId="6B1BAA63" w:rsidR="00D61AC5" w:rsidRPr="002E1149" w:rsidRDefault="00D61AC5" w:rsidP="00685F5E">
            <w:pPr>
              <w:ind w:firstLine="0"/>
              <w:jc w:val="left"/>
              <w:rPr>
                <w:b/>
                <w:sz w:val="18"/>
                <w:szCs w:val="18"/>
                <w:bdr w:val="none" w:sz="0" w:space="0" w:color="auto" w:frame="1"/>
              </w:rPr>
            </w:pPr>
            <w:r w:rsidRPr="002E1149">
              <w:rPr>
                <w:b/>
                <w:sz w:val="18"/>
                <w:szCs w:val="18"/>
                <w:bdr w:val="none" w:sz="0" w:space="0" w:color="auto" w:frame="1"/>
              </w:rPr>
              <w:t>5.</w:t>
            </w:r>
            <w:r w:rsidRPr="002E1149">
              <w:rPr>
                <w:b/>
                <w:sz w:val="18"/>
                <w:szCs w:val="18"/>
                <w:bdr w:val="none" w:sz="0" w:space="0" w:color="auto" w:frame="1"/>
                <w:vertAlign w:val="superscript"/>
              </w:rPr>
              <w:t>1</w:t>
            </w:r>
            <w:r w:rsidR="00053D4F">
              <w:rPr>
                <w:b/>
                <w:sz w:val="18"/>
                <w:szCs w:val="18"/>
                <w:bdr w:val="none" w:sz="0" w:space="0" w:color="auto" w:frame="1"/>
                <w:vertAlign w:val="superscript"/>
              </w:rPr>
              <w:t xml:space="preserve"> </w:t>
            </w:r>
            <w:r w:rsidRPr="002E1149">
              <w:rPr>
                <w:b/>
                <w:sz w:val="18"/>
                <w:szCs w:val="18"/>
                <w:bdr w:val="none" w:sz="0" w:space="0" w:color="auto" w:frame="1"/>
              </w:rPr>
              <w:t>(2) 5)</w:t>
            </w:r>
          </w:p>
          <w:p w14:paraId="414F8F24" w14:textId="4EF34A4E" w:rsidR="00D61AC5" w:rsidRPr="002E1149" w:rsidRDefault="00D61AC5" w:rsidP="00685F5E">
            <w:pPr>
              <w:ind w:firstLine="0"/>
              <w:jc w:val="left"/>
              <w:rPr>
                <w:b/>
                <w:sz w:val="18"/>
                <w:szCs w:val="18"/>
                <w:bdr w:val="none" w:sz="0" w:space="0" w:color="auto" w:frame="1"/>
              </w:rPr>
            </w:pPr>
            <w:r w:rsidRPr="002E1149">
              <w:rPr>
                <w:b/>
                <w:sz w:val="18"/>
                <w:szCs w:val="18"/>
                <w:bdr w:val="none" w:sz="0" w:space="0" w:color="auto" w:frame="1"/>
              </w:rPr>
              <w:t>11. (1) 5), 14)</w:t>
            </w:r>
          </w:p>
          <w:p w14:paraId="66766FC5" w14:textId="2B7F1C26" w:rsidR="00111E62" w:rsidRPr="002E1149" w:rsidRDefault="00111E62" w:rsidP="00685F5E">
            <w:pPr>
              <w:ind w:firstLine="0"/>
              <w:jc w:val="left"/>
              <w:rPr>
                <w:b/>
                <w:sz w:val="18"/>
                <w:szCs w:val="18"/>
                <w:bdr w:val="none" w:sz="0" w:space="0" w:color="auto" w:frame="1"/>
              </w:rPr>
            </w:pPr>
            <w:r w:rsidRPr="002E1149">
              <w:rPr>
                <w:b/>
                <w:sz w:val="18"/>
                <w:szCs w:val="18"/>
                <w:bdr w:val="none" w:sz="0" w:space="0" w:color="auto" w:frame="1"/>
              </w:rPr>
              <w:t>38. (4)</w:t>
            </w:r>
          </w:p>
          <w:p w14:paraId="691752B4" w14:textId="45061BD4" w:rsidR="00D61AC5" w:rsidRPr="00053D4F" w:rsidRDefault="0066659D" w:rsidP="007C0491">
            <w:pPr>
              <w:ind w:firstLine="0"/>
              <w:jc w:val="left"/>
              <w:rPr>
                <w:b/>
                <w:sz w:val="18"/>
                <w:szCs w:val="18"/>
              </w:rPr>
            </w:pPr>
            <w:r w:rsidRPr="00053D4F">
              <w:rPr>
                <w:b/>
                <w:sz w:val="18"/>
                <w:szCs w:val="18"/>
              </w:rPr>
              <w:lastRenderedPageBreak/>
              <w:t>I</w:t>
            </w:r>
            <w:r w:rsidR="00A557A7">
              <w:rPr>
                <w:b/>
                <w:sz w:val="18"/>
                <w:szCs w:val="18"/>
              </w:rPr>
              <w:t>ekšējās kontroles sistēmas</w:t>
            </w:r>
            <w:r w:rsidRPr="00053D4F">
              <w:rPr>
                <w:b/>
                <w:sz w:val="18"/>
                <w:szCs w:val="18"/>
              </w:rPr>
              <w:t xml:space="preserve"> izstrāde</w:t>
            </w:r>
            <w:r w:rsidR="00111E62" w:rsidRPr="00053D4F">
              <w:rPr>
                <w:b/>
                <w:sz w:val="18"/>
                <w:szCs w:val="18"/>
              </w:rPr>
              <w:t xml:space="preserve"> </w:t>
            </w:r>
            <w:r w:rsidR="00A557A7">
              <w:rPr>
                <w:b/>
                <w:sz w:val="18"/>
                <w:szCs w:val="18"/>
              </w:rPr>
              <w:t>Komisijas n</w:t>
            </w:r>
            <w:r w:rsidR="00111E62" w:rsidRPr="00053D4F">
              <w:rPr>
                <w:b/>
                <w:sz w:val="18"/>
                <w:szCs w:val="18"/>
              </w:rPr>
              <w:t>oteikumi Nr. 29</w:t>
            </w:r>
            <w:r w:rsidR="00111E62" w:rsidRPr="00053D4F">
              <w:rPr>
                <w:rStyle w:val="FootnoteReference"/>
                <w:b/>
                <w:sz w:val="18"/>
                <w:szCs w:val="18"/>
              </w:rPr>
              <w:footnoteReference w:id="2"/>
            </w:r>
          </w:p>
        </w:tc>
        <w:tc>
          <w:tcPr>
            <w:tcW w:w="2409" w:type="dxa"/>
            <w:tcBorders>
              <w:top w:val="single" w:sz="4" w:space="0" w:color="auto"/>
              <w:bottom w:val="single" w:sz="4" w:space="0" w:color="auto"/>
            </w:tcBorders>
            <w:shd w:val="clear" w:color="auto" w:fill="FFFFFF" w:themeFill="background1"/>
          </w:tcPr>
          <w:p w14:paraId="3ECCA52C" w14:textId="4E3E0F86" w:rsidR="006D1E6E" w:rsidRPr="001255BF" w:rsidRDefault="00007340" w:rsidP="00685F5E">
            <w:pPr>
              <w:ind w:firstLine="0"/>
              <w:jc w:val="left"/>
              <w:rPr>
                <w:b/>
                <w:sz w:val="18"/>
                <w:szCs w:val="18"/>
              </w:rPr>
            </w:pPr>
            <w:r w:rsidRPr="001255BF">
              <w:rPr>
                <w:b/>
                <w:sz w:val="18"/>
                <w:szCs w:val="18"/>
              </w:rPr>
              <w:lastRenderedPageBreak/>
              <w:t>9</w:t>
            </w:r>
            <w:r w:rsidR="00DD4199" w:rsidRPr="001255BF">
              <w:rPr>
                <w:b/>
                <w:sz w:val="18"/>
                <w:szCs w:val="18"/>
              </w:rPr>
              <w:t xml:space="preserve">. </w:t>
            </w:r>
            <w:r w:rsidR="006D1E6E" w:rsidRPr="001255BF">
              <w:rPr>
                <w:b/>
                <w:sz w:val="18"/>
                <w:szCs w:val="18"/>
              </w:rPr>
              <w:t>Iekšējās kontroles sistēmas efektivitāte</w:t>
            </w:r>
          </w:p>
        </w:tc>
        <w:tc>
          <w:tcPr>
            <w:tcW w:w="2410" w:type="dxa"/>
            <w:tcBorders>
              <w:top w:val="single" w:sz="4" w:space="0" w:color="auto"/>
              <w:bottom w:val="single" w:sz="4" w:space="0" w:color="auto"/>
            </w:tcBorders>
            <w:shd w:val="clear" w:color="auto" w:fill="FFFFFF" w:themeFill="background1"/>
          </w:tcPr>
          <w:p w14:paraId="4BE96466" w14:textId="77777777" w:rsidR="006D1E6E" w:rsidRPr="001255BF" w:rsidRDefault="006D1E6E" w:rsidP="00685F5E">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53BD679C" w14:textId="77777777" w:rsidR="006D1E6E" w:rsidRPr="001255BF" w:rsidRDefault="006D1E6E" w:rsidP="00685F5E">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4AA2A6DD" w14:textId="77777777" w:rsidR="006D1E6E" w:rsidRPr="001255BF" w:rsidRDefault="006D1E6E" w:rsidP="00685F5E">
            <w:pPr>
              <w:ind w:hanging="19"/>
              <w:jc w:val="center"/>
              <w:rPr>
                <w:sz w:val="28"/>
                <w:szCs w:val="28"/>
              </w:rPr>
            </w:pPr>
            <w:r w:rsidRPr="001255BF">
              <w:rPr>
                <w:sz w:val="28"/>
                <w:szCs w:val="28"/>
              </w:rPr>
              <w:t>X</w:t>
            </w:r>
          </w:p>
          <w:p w14:paraId="02067ABC" w14:textId="77777777" w:rsidR="006D1E6E" w:rsidRPr="001255BF" w:rsidRDefault="006D1E6E" w:rsidP="006D1E6E">
            <w:pPr>
              <w:ind w:firstLine="0"/>
              <w:rPr>
                <w:rFonts w:cstheme="minorHAnsi"/>
                <w:b/>
                <w:bCs/>
                <w:sz w:val="16"/>
                <w:szCs w:val="16"/>
              </w:rPr>
            </w:pPr>
          </w:p>
          <w:p w14:paraId="5CE84872" w14:textId="0FA68344" w:rsidR="006D1E6E" w:rsidRPr="001255BF" w:rsidRDefault="006D1E6E" w:rsidP="006D1E6E">
            <w:pPr>
              <w:ind w:firstLine="0"/>
              <w:jc w:val="center"/>
              <w:rPr>
                <w:rFonts w:cstheme="minorHAnsi"/>
                <w:b/>
                <w:bCs/>
                <w:sz w:val="18"/>
                <w:szCs w:val="18"/>
              </w:rPr>
            </w:pPr>
            <w:r w:rsidRPr="001255BF">
              <w:rPr>
                <w:rFonts w:cstheme="minorHAnsi"/>
                <w:b/>
                <w:bCs/>
                <w:sz w:val="18"/>
                <w:szCs w:val="18"/>
              </w:rPr>
              <w:t>Kritēriji:</w:t>
            </w:r>
          </w:p>
          <w:p w14:paraId="243C9B3F" w14:textId="0BA9C94A" w:rsidR="006D1E6E" w:rsidRPr="001255BF" w:rsidRDefault="006D1E6E" w:rsidP="006D1E6E">
            <w:pPr>
              <w:ind w:hanging="19"/>
              <w:jc w:val="center"/>
              <w:rPr>
                <w:sz w:val="28"/>
                <w:szCs w:val="28"/>
              </w:rPr>
            </w:pPr>
            <w:r w:rsidRPr="001255BF">
              <w:rPr>
                <w:rFonts w:cstheme="minorHAnsi"/>
                <w:sz w:val="18"/>
                <w:szCs w:val="18"/>
              </w:rPr>
              <w:t>Tiek konstatēti F3 vai F4 ietekmes pārkāpumi</w:t>
            </w:r>
            <w:r w:rsidRPr="001255BF">
              <w:rPr>
                <w:rStyle w:val="FootnoteReference"/>
                <w:rFonts w:cstheme="minorHAnsi"/>
                <w:sz w:val="18"/>
                <w:szCs w:val="18"/>
              </w:rPr>
              <w:footnoteReference w:id="3"/>
            </w:r>
          </w:p>
        </w:tc>
        <w:tc>
          <w:tcPr>
            <w:tcW w:w="2409" w:type="dxa"/>
            <w:tcBorders>
              <w:top w:val="single" w:sz="4" w:space="0" w:color="auto"/>
              <w:bottom w:val="single" w:sz="4" w:space="0" w:color="auto"/>
              <w:right w:val="single" w:sz="4" w:space="0" w:color="auto"/>
            </w:tcBorders>
            <w:shd w:val="clear" w:color="auto" w:fill="FFFFFF" w:themeFill="background1"/>
          </w:tcPr>
          <w:p w14:paraId="72515002" w14:textId="77777777" w:rsidR="00DD4199" w:rsidRPr="001255BF" w:rsidRDefault="00DD4199" w:rsidP="00DD4199">
            <w:pPr>
              <w:ind w:firstLine="0"/>
              <w:jc w:val="center"/>
              <w:rPr>
                <w:sz w:val="28"/>
                <w:szCs w:val="28"/>
              </w:rPr>
            </w:pPr>
            <w:r w:rsidRPr="001255BF">
              <w:rPr>
                <w:sz w:val="28"/>
                <w:szCs w:val="28"/>
              </w:rPr>
              <w:t>X</w:t>
            </w:r>
          </w:p>
          <w:p w14:paraId="29267E3B" w14:textId="77777777" w:rsidR="00DD4199" w:rsidRPr="001255BF" w:rsidRDefault="00DD4199" w:rsidP="00DD4199">
            <w:pPr>
              <w:jc w:val="center"/>
              <w:rPr>
                <w:rFonts w:cstheme="minorHAnsi"/>
                <w:b/>
                <w:bCs/>
                <w:sz w:val="16"/>
                <w:szCs w:val="16"/>
              </w:rPr>
            </w:pPr>
          </w:p>
          <w:p w14:paraId="53C35233" w14:textId="7F66E32F" w:rsidR="00DD4199" w:rsidRPr="001255BF" w:rsidRDefault="00DD4199" w:rsidP="00DD4199">
            <w:pPr>
              <w:ind w:firstLine="0"/>
              <w:jc w:val="center"/>
              <w:rPr>
                <w:rFonts w:cstheme="minorHAnsi"/>
                <w:b/>
                <w:bCs/>
                <w:sz w:val="18"/>
                <w:szCs w:val="18"/>
              </w:rPr>
            </w:pPr>
            <w:r w:rsidRPr="001255BF">
              <w:rPr>
                <w:rFonts w:cstheme="minorHAnsi"/>
                <w:b/>
                <w:bCs/>
                <w:sz w:val="18"/>
                <w:szCs w:val="18"/>
              </w:rPr>
              <w:t>Kritēriji:</w:t>
            </w:r>
          </w:p>
          <w:p w14:paraId="441C95FB" w14:textId="4D77441D" w:rsidR="00DD4199" w:rsidRPr="001255BF" w:rsidRDefault="00DD4199" w:rsidP="00DD4199">
            <w:pPr>
              <w:ind w:firstLine="0"/>
              <w:jc w:val="center"/>
              <w:rPr>
                <w:sz w:val="28"/>
                <w:szCs w:val="28"/>
              </w:rPr>
            </w:pPr>
            <w:r w:rsidRPr="001255BF">
              <w:rPr>
                <w:rFonts w:cstheme="minorHAnsi"/>
                <w:sz w:val="18"/>
                <w:szCs w:val="18"/>
              </w:rPr>
              <w:t>Ilgstošs, atkārtots pārkāpums t</w:t>
            </w:r>
            <w:r w:rsidR="00E346B2">
              <w:rPr>
                <w:rFonts w:cstheme="minorHAnsi"/>
                <w:sz w:val="18"/>
                <w:szCs w:val="18"/>
              </w:rPr>
              <w:t>ajā</w:t>
            </w:r>
            <w:r w:rsidRPr="001255BF">
              <w:rPr>
                <w:rFonts w:cstheme="minorHAnsi"/>
                <w:sz w:val="18"/>
                <w:szCs w:val="18"/>
              </w:rPr>
              <w:t xml:space="preserve"> paš</w:t>
            </w:r>
            <w:r w:rsidR="00E346B2">
              <w:rPr>
                <w:rFonts w:cstheme="minorHAnsi"/>
                <w:sz w:val="18"/>
                <w:szCs w:val="18"/>
              </w:rPr>
              <w:t xml:space="preserve">ā </w:t>
            </w:r>
            <w:r w:rsidRPr="001255BF">
              <w:rPr>
                <w:rFonts w:cstheme="minorHAnsi"/>
                <w:sz w:val="18"/>
                <w:szCs w:val="18"/>
              </w:rPr>
              <w:t>jom</w:t>
            </w:r>
            <w:r w:rsidR="00E346B2">
              <w:rPr>
                <w:rFonts w:cstheme="minorHAnsi"/>
                <w:sz w:val="18"/>
                <w:szCs w:val="18"/>
              </w:rPr>
              <w:t>ā</w:t>
            </w:r>
            <w:r w:rsidRPr="001255BF">
              <w:rPr>
                <w:rFonts w:cstheme="minorHAnsi"/>
                <w:sz w:val="18"/>
                <w:szCs w:val="18"/>
              </w:rPr>
              <w:t xml:space="preserve">, konstatēti </w:t>
            </w:r>
            <w:r w:rsidRPr="001255BF">
              <w:rPr>
                <w:rFonts w:cstheme="minorHAnsi"/>
                <w:sz w:val="18"/>
                <w:szCs w:val="18"/>
              </w:rPr>
              <w:lastRenderedPageBreak/>
              <w:t>pārkāpumi vairākos elementos</w:t>
            </w:r>
          </w:p>
        </w:tc>
      </w:tr>
      <w:tr w:rsidR="001255BF" w:rsidRPr="001255BF" w14:paraId="7547CC89" w14:textId="77777777" w:rsidTr="00EC6487">
        <w:trPr>
          <w:trHeight w:val="1406"/>
        </w:trPr>
        <w:tc>
          <w:tcPr>
            <w:tcW w:w="1717" w:type="dxa"/>
            <w:tcBorders>
              <w:top w:val="single" w:sz="4" w:space="0" w:color="auto"/>
              <w:left w:val="single" w:sz="4" w:space="0" w:color="auto"/>
              <w:bottom w:val="single" w:sz="4" w:space="0" w:color="auto"/>
            </w:tcBorders>
          </w:tcPr>
          <w:p w14:paraId="1DFD5C1B" w14:textId="77777777" w:rsidR="007C0491" w:rsidRPr="0095005E" w:rsidRDefault="007C0491" w:rsidP="007C0491">
            <w:pPr>
              <w:ind w:firstLine="0"/>
              <w:jc w:val="left"/>
              <w:rPr>
                <w:b/>
                <w:sz w:val="18"/>
                <w:szCs w:val="18"/>
              </w:rPr>
            </w:pPr>
            <w:r w:rsidRPr="0095005E">
              <w:rPr>
                <w:b/>
                <w:sz w:val="18"/>
                <w:szCs w:val="18"/>
              </w:rPr>
              <w:lastRenderedPageBreak/>
              <w:t xml:space="preserve">MPENL </w:t>
            </w:r>
          </w:p>
          <w:p w14:paraId="65DD6617" w14:textId="558A6ECB" w:rsidR="006A091D" w:rsidRPr="0095005E" w:rsidRDefault="007C0491" w:rsidP="007C0491">
            <w:pPr>
              <w:ind w:firstLine="0"/>
              <w:jc w:val="left"/>
              <w:rPr>
                <w:b/>
                <w:sz w:val="18"/>
                <w:szCs w:val="18"/>
                <w:bdr w:val="none" w:sz="0" w:space="0" w:color="auto" w:frame="1"/>
              </w:rPr>
            </w:pPr>
            <w:r w:rsidRPr="0095005E">
              <w:rPr>
                <w:b/>
                <w:sz w:val="18"/>
                <w:szCs w:val="18"/>
                <w:bdr w:val="none" w:sz="0" w:space="0" w:color="auto" w:frame="1"/>
              </w:rPr>
              <w:t>27.</w:t>
            </w:r>
            <w:r w:rsidR="00534D06" w:rsidRPr="0095005E">
              <w:rPr>
                <w:b/>
                <w:sz w:val="18"/>
                <w:szCs w:val="18"/>
                <w:bdr w:val="none" w:sz="0" w:space="0" w:color="auto" w:frame="1"/>
              </w:rPr>
              <w:t xml:space="preserve"> </w:t>
            </w:r>
            <w:r w:rsidRPr="0095005E">
              <w:rPr>
                <w:b/>
                <w:sz w:val="18"/>
                <w:szCs w:val="18"/>
                <w:bdr w:val="none" w:sz="0" w:space="0" w:color="auto" w:frame="1"/>
              </w:rPr>
              <w:t>(</w:t>
            </w:r>
            <w:r w:rsidR="006A091D" w:rsidRPr="0095005E">
              <w:rPr>
                <w:b/>
                <w:sz w:val="18"/>
                <w:szCs w:val="18"/>
                <w:bdr w:val="none" w:sz="0" w:space="0" w:color="auto" w:frame="1"/>
              </w:rPr>
              <w:t>6</w:t>
            </w:r>
            <w:r w:rsidRPr="0095005E">
              <w:rPr>
                <w:b/>
                <w:sz w:val="18"/>
                <w:szCs w:val="18"/>
                <w:bdr w:val="none" w:sz="0" w:space="0" w:color="auto" w:frame="1"/>
              </w:rPr>
              <w:t>)</w:t>
            </w:r>
          </w:p>
          <w:p w14:paraId="67B832D1" w14:textId="1A8AD97A" w:rsidR="006A091D" w:rsidRPr="0095005E" w:rsidRDefault="006A091D" w:rsidP="007C0491">
            <w:pPr>
              <w:ind w:firstLine="0"/>
              <w:jc w:val="left"/>
              <w:rPr>
                <w:b/>
                <w:sz w:val="18"/>
                <w:szCs w:val="18"/>
                <w:bdr w:val="none" w:sz="0" w:space="0" w:color="auto" w:frame="1"/>
              </w:rPr>
            </w:pPr>
            <w:r w:rsidRPr="0095005E">
              <w:rPr>
                <w:b/>
                <w:sz w:val="18"/>
                <w:szCs w:val="18"/>
                <w:bdr w:val="none" w:sz="0" w:space="0" w:color="auto" w:frame="1"/>
              </w:rPr>
              <w:t>29. (6)</w:t>
            </w:r>
          </w:p>
          <w:p w14:paraId="5BC5CEB2" w14:textId="0DBFF961" w:rsidR="00C25366" w:rsidRPr="0095005E" w:rsidRDefault="00C25366" w:rsidP="007C0491">
            <w:pPr>
              <w:ind w:firstLine="0"/>
              <w:jc w:val="left"/>
              <w:rPr>
                <w:b/>
                <w:sz w:val="18"/>
                <w:szCs w:val="18"/>
                <w:bdr w:val="none" w:sz="0" w:space="0" w:color="auto" w:frame="1"/>
              </w:rPr>
            </w:pPr>
            <w:r w:rsidRPr="0095005E">
              <w:rPr>
                <w:b/>
                <w:sz w:val="18"/>
                <w:szCs w:val="18"/>
                <w:bdr w:val="none" w:sz="0" w:space="0" w:color="auto" w:frame="1"/>
              </w:rPr>
              <w:t>104</w:t>
            </w:r>
            <w:r w:rsidR="00E65FCD" w:rsidRPr="0095005E">
              <w:rPr>
                <w:b/>
                <w:sz w:val="18"/>
                <w:szCs w:val="18"/>
                <w:bdr w:val="none" w:sz="0" w:space="0" w:color="auto" w:frame="1"/>
              </w:rPr>
              <w:t>.</w:t>
            </w:r>
            <w:r w:rsidRPr="0095005E">
              <w:rPr>
                <w:b/>
                <w:sz w:val="18"/>
                <w:szCs w:val="18"/>
                <w:bdr w:val="none" w:sz="0" w:space="0" w:color="auto" w:frame="1"/>
              </w:rPr>
              <w:t xml:space="preserve"> (1)</w:t>
            </w:r>
          </w:p>
          <w:p w14:paraId="1E4D5155" w14:textId="3A3365DE" w:rsidR="007C0491" w:rsidRPr="0095005E" w:rsidRDefault="007C0491" w:rsidP="007C0491">
            <w:pPr>
              <w:ind w:firstLine="0"/>
              <w:jc w:val="left"/>
              <w:rPr>
                <w:b/>
                <w:sz w:val="18"/>
                <w:szCs w:val="18"/>
                <w:bdr w:val="none" w:sz="0" w:space="0" w:color="auto" w:frame="1"/>
              </w:rPr>
            </w:pPr>
            <w:r w:rsidRPr="0095005E">
              <w:rPr>
                <w:b/>
                <w:sz w:val="18"/>
                <w:szCs w:val="18"/>
                <w:bdr w:val="none" w:sz="0" w:space="0" w:color="auto" w:frame="1"/>
              </w:rPr>
              <w:t>104.</w:t>
            </w:r>
            <w:r w:rsidRPr="0095005E">
              <w:rPr>
                <w:b/>
                <w:sz w:val="18"/>
                <w:szCs w:val="18"/>
                <w:bdr w:val="none" w:sz="0" w:space="0" w:color="auto" w:frame="1"/>
                <w:vertAlign w:val="superscript"/>
              </w:rPr>
              <w:t>1</w:t>
            </w:r>
            <w:r w:rsidRPr="0095005E">
              <w:rPr>
                <w:b/>
                <w:sz w:val="18"/>
                <w:szCs w:val="18"/>
                <w:bdr w:val="none" w:sz="0" w:space="0" w:color="auto" w:frame="1"/>
              </w:rPr>
              <w:t xml:space="preserve"> (1), (2)</w:t>
            </w:r>
          </w:p>
          <w:p w14:paraId="60D7BB08" w14:textId="7F87433B" w:rsidR="0066659D" w:rsidRPr="0095005E" w:rsidRDefault="0066659D" w:rsidP="007C0491">
            <w:pPr>
              <w:ind w:firstLine="0"/>
              <w:jc w:val="left"/>
              <w:rPr>
                <w:b/>
                <w:sz w:val="18"/>
                <w:szCs w:val="18"/>
                <w:bdr w:val="none" w:sz="0" w:space="0" w:color="auto" w:frame="1"/>
              </w:rPr>
            </w:pPr>
            <w:r w:rsidRPr="0095005E">
              <w:rPr>
                <w:b/>
                <w:sz w:val="18"/>
                <w:szCs w:val="18"/>
                <w:bdr w:val="none" w:sz="0" w:space="0" w:color="auto" w:frame="1"/>
              </w:rPr>
              <w:t>Risku pārvaldība</w:t>
            </w:r>
          </w:p>
          <w:p w14:paraId="6F666480" w14:textId="1735DD82" w:rsidR="00C828E3" w:rsidRPr="00A557A7" w:rsidRDefault="00C828E3" w:rsidP="00C828E3">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462A69C0" w14:textId="737CEC97" w:rsidR="00C828E3" w:rsidRPr="001255BF" w:rsidRDefault="00C828E3" w:rsidP="00685F5E">
            <w:pPr>
              <w:ind w:firstLine="0"/>
              <w:jc w:val="left"/>
              <w:rPr>
                <w:b/>
                <w:sz w:val="18"/>
                <w:szCs w:val="18"/>
              </w:rPr>
            </w:pPr>
            <w:r w:rsidRPr="001255BF">
              <w:rPr>
                <w:b/>
                <w:sz w:val="18"/>
                <w:szCs w:val="18"/>
              </w:rPr>
              <w:t>1</w:t>
            </w:r>
            <w:r w:rsidR="00007340" w:rsidRPr="001255BF">
              <w:rPr>
                <w:b/>
                <w:sz w:val="18"/>
                <w:szCs w:val="18"/>
              </w:rPr>
              <w:t>0</w:t>
            </w:r>
            <w:r w:rsidRPr="001255BF">
              <w:rPr>
                <w:b/>
                <w:sz w:val="18"/>
                <w:szCs w:val="18"/>
              </w:rPr>
              <w:t>. Pārējās "</w:t>
            </w:r>
            <w:proofErr w:type="spellStart"/>
            <w:r w:rsidRPr="006E7A26">
              <w:rPr>
                <w:b/>
                <w:i/>
                <w:iCs/>
                <w:sz w:val="18"/>
                <w:szCs w:val="18"/>
              </w:rPr>
              <w:t>Governance</w:t>
            </w:r>
            <w:proofErr w:type="spellEnd"/>
            <w:r w:rsidRPr="001255BF">
              <w:rPr>
                <w:b/>
                <w:sz w:val="18"/>
                <w:szCs w:val="18"/>
              </w:rPr>
              <w:t xml:space="preserve">" un </w:t>
            </w:r>
            <w:r w:rsidR="00E346B2">
              <w:rPr>
                <w:b/>
                <w:sz w:val="18"/>
                <w:szCs w:val="18"/>
              </w:rPr>
              <w:t>r</w:t>
            </w:r>
            <w:r w:rsidRPr="001255BF">
              <w:rPr>
                <w:b/>
                <w:sz w:val="18"/>
                <w:szCs w:val="18"/>
              </w:rPr>
              <w:t>isku pārvaldības nepilnības (trūkumi)</w:t>
            </w:r>
          </w:p>
        </w:tc>
        <w:tc>
          <w:tcPr>
            <w:tcW w:w="2410" w:type="dxa"/>
            <w:tcBorders>
              <w:top w:val="single" w:sz="4" w:space="0" w:color="auto"/>
              <w:bottom w:val="single" w:sz="4" w:space="0" w:color="auto"/>
            </w:tcBorders>
            <w:shd w:val="clear" w:color="auto" w:fill="FFFFFF" w:themeFill="background1"/>
          </w:tcPr>
          <w:p w14:paraId="6427D047" w14:textId="77777777" w:rsidR="00C828E3" w:rsidRPr="001255BF" w:rsidRDefault="00C828E3" w:rsidP="00685F5E">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666E125A" w14:textId="65F04C3C" w:rsidR="00C828E3" w:rsidRPr="001255BF" w:rsidRDefault="00C828E3" w:rsidP="00685F5E">
            <w:pPr>
              <w:ind w:firstLine="0"/>
              <w:jc w:val="center"/>
              <w:rPr>
                <w:sz w:val="28"/>
                <w:szCs w:val="28"/>
              </w:rPr>
            </w:pPr>
            <w:r w:rsidRPr="001255BF">
              <w:rPr>
                <w:sz w:val="28"/>
                <w:szCs w:val="28"/>
              </w:rPr>
              <w:t>X</w:t>
            </w:r>
          </w:p>
        </w:tc>
        <w:tc>
          <w:tcPr>
            <w:tcW w:w="2410" w:type="dxa"/>
            <w:tcBorders>
              <w:top w:val="single" w:sz="4" w:space="0" w:color="auto"/>
              <w:bottom w:val="single" w:sz="4" w:space="0" w:color="auto"/>
            </w:tcBorders>
            <w:shd w:val="clear" w:color="auto" w:fill="FFFFFF" w:themeFill="background1"/>
          </w:tcPr>
          <w:p w14:paraId="27C2E961" w14:textId="77777777" w:rsidR="00C828E3" w:rsidRPr="001255BF" w:rsidRDefault="00C828E3" w:rsidP="00685F5E">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7B7FEA2D" w14:textId="77777777" w:rsidR="00C828E3" w:rsidRPr="001255BF" w:rsidRDefault="00C828E3" w:rsidP="00DD4199">
            <w:pPr>
              <w:ind w:firstLine="0"/>
              <w:jc w:val="center"/>
              <w:rPr>
                <w:sz w:val="28"/>
                <w:szCs w:val="28"/>
              </w:rPr>
            </w:pPr>
          </w:p>
        </w:tc>
      </w:tr>
      <w:tr w:rsidR="001255BF" w:rsidRPr="001255BF" w14:paraId="11D1493F" w14:textId="77777777" w:rsidTr="00DD4199">
        <w:trPr>
          <w:trHeight w:val="107"/>
        </w:trPr>
        <w:tc>
          <w:tcPr>
            <w:tcW w:w="1717" w:type="dxa"/>
            <w:tcBorders>
              <w:top w:val="single" w:sz="4" w:space="0" w:color="auto"/>
              <w:left w:val="single" w:sz="4" w:space="0" w:color="auto"/>
              <w:bottom w:val="single" w:sz="4" w:space="0" w:color="auto"/>
            </w:tcBorders>
          </w:tcPr>
          <w:p w14:paraId="7FD7124D" w14:textId="77777777" w:rsidR="00806DA5" w:rsidRDefault="00773D63" w:rsidP="00685F5E">
            <w:pPr>
              <w:ind w:firstLine="0"/>
              <w:jc w:val="left"/>
              <w:rPr>
                <w:b/>
                <w:noProof/>
                <w:sz w:val="18"/>
                <w:szCs w:val="18"/>
              </w:rPr>
            </w:pPr>
            <w:r w:rsidRPr="001255BF">
              <w:rPr>
                <w:b/>
                <w:noProof/>
                <w:sz w:val="18"/>
                <w:szCs w:val="18"/>
              </w:rPr>
              <w:t xml:space="preserve">MPENL </w:t>
            </w:r>
          </w:p>
          <w:p w14:paraId="1BEC1FF9" w14:textId="36E810BE" w:rsidR="00773D63" w:rsidRPr="001255BF" w:rsidRDefault="00773D63" w:rsidP="00685F5E">
            <w:pPr>
              <w:ind w:firstLine="0"/>
              <w:jc w:val="left"/>
              <w:rPr>
                <w:sz w:val="18"/>
                <w:szCs w:val="18"/>
              </w:rPr>
            </w:pPr>
            <w:r w:rsidRPr="001255BF">
              <w:rPr>
                <w:b/>
                <w:noProof/>
                <w:sz w:val="18"/>
                <w:szCs w:val="18"/>
              </w:rPr>
              <w:t>38.</w:t>
            </w:r>
            <w:r w:rsidR="00534D06">
              <w:rPr>
                <w:b/>
                <w:noProof/>
                <w:sz w:val="18"/>
                <w:szCs w:val="18"/>
              </w:rPr>
              <w:t xml:space="preserve"> </w:t>
            </w:r>
            <w:r w:rsidR="00B67EB8" w:rsidRPr="001255BF">
              <w:rPr>
                <w:b/>
                <w:noProof/>
                <w:sz w:val="18"/>
                <w:szCs w:val="18"/>
              </w:rPr>
              <w:t>(1)</w:t>
            </w:r>
            <w:r w:rsidR="00534D06">
              <w:rPr>
                <w:b/>
                <w:noProof/>
                <w:sz w:val="18"/>
                <w:szCs w:val="18"/>
              </w:rPr>
              <w:t xml:space="preserve">, </w:t>
            </w:r>
            <w:r w:rsidR="00B67EB8" w:rsidRPr="001255BF">
              <w:rPr>
                <w:b/>
                <w:noProof/>
                <w:sz w:val="18"/>
                <w:szCs w:val="18"/>
              </w:rPr>
              <w:t>(5)</w:t>
            </w:r>
          </w:p>
        </w:tc>
        <w:tc>
          <w:tcPr>
            <w:tcW w:w="2409" w:type="dxa"/>
            <w:tcBorders>
              <w:top w:val="single" w:sz="4" w:space="0" w:color="auto"/>
              <w:bottom w:val="single" w:sz="4" w:space="0" w:color="auto"/>
            </w:tcBorders>
          </w:tcPr>
          <w:p w14:paraId="4C9348A8" w14:textId="4FBD7247" w:rsidR="006D1E6E" w:rsidRPr="001255BF" w:rsidRDefault="00DD4199" w:rsidP="00685F5E">
            <w:pPr>
              <w:ind w:firstLine="0"/>
              <w:jc w:val="left"/>
              <w:rPr>
                <w:b/>
                <w:sz w:val="18"/>
                <w:szCs w:val="18"/>
              </w:rPr>
            </w:pPr>
            <w:r w:rsidRPr="001255BF">
              <w:rPr>
                <w:b/>
                <w:sz w:val="18"/>
                <w:szCs w:val="18"/>
              </w:rPr>
              <w:t>1</w:t>
            </w:r>
            <w:r w:rsidR="006822C0" w:rsidRPr="001255BF">
              <w:rPr>
                <w:b/>
                <w:sz w:val="18"/>
                <w:szCs w:val="18"/>
              </w:rPr>
              <w:t>1</w:t>
            </w:r>
            <w:r w:rsidR="006D1E6E" w:rsidRPr="001255BF">
              <w:rPr>
                <w:b/>
                <w:sz w:val="18"/>
                <w:szCs w:val="18"/>
              </w:rPr>
              <w:t xml:space="preserve">. </w:t>
            </w:r>
            <w:r w:rsidR="00773D63" w:rsidRPr="001255BF">
              <w:rPr>
                <w:b/>
                <w:noProof/>
                <w:sz w:val="18"/>
                <w:szCs w:val="18"/>
              </w:rPr>
              <w:t xml:space="preserve">Netiek nodrošināts </w:t>
            </w:r>
            <w:r w:rsidR="00B67EB8" w:rsidRPr="001255BF">
              <w:rPr>
                <w:b/>
                <w:noProof/>
                <w:sz w:val="18"/>
                <w:szCs w:val="18"/>
              </w:rPr>
              <w:t xml:space="preserve">atbilstošs </w:t>
            </w:r>
            <w:r w:rsidR="00773D63" w:rsidRPr="001255BF">
              <w:rPr>
                <w:b/>
                <w:noProof/>
                <w:sz w:val="18"/>
                <w:szCs w:val="18"/>
              </w:rPr>
              <w:t>klientu līdzekļu segums</w:t>
            </w:r>
            <w:r w:rsidR="00B67EB8" w:rsidRPr="001255BF">
              <w:rPr>
                <w:b/>
                <w:noProof/>
                <w:sz w:val="18"/>
                <w:szCs w:val="18"/>
              </w:rPr>
              <w:t xml:space="preserve"> saistību izpildei pret klientiem vai citiem maksājumu pakalpojumu sniedzējiem</w:t>
            </w:r>
          </w:p>
          <w:p w14:paraId="49572D85" w14:textId="77777777" w:rsidR="006D1E6E" w:rsidRPr="001255BF" w:rsidRDefault="006D1E6E" w:rsidP="00685F5E">
            <w:pPr>
              <w:ind w:firstLine="0"/>
              <w:jc w:val="left"/>
              <w:rPr>
                <w:i/>
                <w:strike/>
                <w:sz w:val="18"/>
                <w:szCs w:val="18"/>
              </w:rPr>
            </w:pPr>
          </w:p>
          <w:p w14:paraId="307A3503" w14:textId="77777777" w:rsidR="006D1E6E" w:rsidRPr="001255BF" w:rsidRDefault="006D1E6E" w:rsidP="00685F5E">
            <w:pPr>
              <w:ind w:firstLine="0"/>
              <w:jc w:val="left"/>
              <w:rPr>
                <w:strike/>
                <w:sz w:val="18"/>
                <w:szCs w:val="18"/>
              </w:rPr>
            </w:pPr>
          </w:p>
        </w:tc>
        <w:tc>
          <w:tcPr>
            <w:tcW w:w="2410" w:type="dxa"/>
            <w:tcBorders>
              <w:top w:val="single" w:sz="4" w:space="0" w:color="auto"/>
              <w:bottom w:val="single" w:sz="4" w:space="0" w:color="auto"/>
            </w:tcBorders>
          </w:tcPr>
          <w:p w14:paraId="5B508AEE" w14:textId="77777777" w:rsidR="006D1E6E" w:rsidRPr="001255BF" w:rsidRDefault="006D1E6E" w:rsidP="00685F5E">
            <w:pPr>
              <w:ind w:firstLine="0"/>
              <w:jc w:val="center"/>
              <w:rPr>
                <w:strike/>
                <w:sz w:val="28"/>
                <w:szCs w:val="28"/>
              </w:rPr>
            </w:pPr>
          </w:p>
        </w:tc>
        <w:tc>
          <w:tcPr>
            <w:tcW w:w="2410" w:type="dxa"/>
            <w:tcBorders>
              <w:top w:val="single" w:sz="4" w:space="0" w:color="auto"/>
              <w:bottom w:val="single" w:sz="4" w:space="0" w:color="auto"/>
            </w:tcBorders>
          </w:tcPr>
          <w:p w14:paraId="3BEEBA4E" w14:textId="527E6E90" w:rsidR="006D1E6E" w:rsidRPr="001255BF" w:rsidRDefault="006D1E6E" w:rsidP="00685F5E">
            <w:pPr>
              <w:ind w:firstLine="0"/>
              <w:jc w:val="center"/>
              <w:rPr>
                <w:b/>
                <w:bCs/>
                <w:strike/>
                <w:sz w:val="28"/>
                <w:szCs w:val="28"/>
              </w:rPr>
            </w:pPr>
          </w:p>
        </w:tc>
        <w:tc>
          <w:tcPr>
            <w:tcW w:w="2410" w:type="dxa"/>
            <w:tcBorders>
              <w:top w:val="single" w:sz="4" w:space="0" w:color="auto"/>
              <w:bottom w:val="single" w:sz="4" w:space="0" w:color="auto"/>
            </w:tcBorders>
          </w:tcPr>
          <w:p w14:paraId="2CADE1F3" w14:textId="77777777" w:rsidR="006D1E6E" w:rsidRPr="001255BF" w:rsidRDefault="00976260" w:rsidP="00685F5E">
            <w:pPr>
              <w:ind w:firstLine="0"/>
              <w:jc w:val="center"/>
              <w:rPr>
                <w:sz w:val="28"/>
                <w:szCs w:val="28"/>
              </w:rPr>
            </w:pPr>
            <w:r w:rsidRPr="001255BF">
              <w:rPr>
                <w:sz w:val="28"/>
                <w:szCs w:val="28"/>
              </w:rPr>
              <w:t>X</w:t>
            </w:r>
          </w:p>
          <w:p w14:paraId="25C1FB6C" w14:textId="77777777" w:rsidR="00976260" w:rsidRPr="001255BF" w:rsidRDefault="00976260" w:rsidP="00976260">
            <w:pPr>
              <w:ind w:firstLine="0"/>
              <w:jc w:val="center"/>
              <w:rPr>
                <w:b/>
                <w:bCs/>
                <w:sz w:val="20"/>
                <w:szCs w:val="20"/>
              </w:rPr>
            </w:pPr>
          </w:p>
          <w:p w14:paraId="0D2A5A26" w14:textId="355BC8CB" w:rsidR="00976260" w:rsidRPr="001255BF" w:rsidRDefault="00976260" w:rsidP="00976260">
            <w:pPr>
              <w:ind w:firstLine="0"/>
              <w:jc w:val="center"/>
              <w:rPr>
                <w:b/>
                <w:bCs/>
                <w:sz w:val="18"/>
                <w:szCs w:val="18"/>
              </w:rPr>
            </w:pPr>
            <w:r w:rsidRPr="001255BF">
              <w:rPr>
                <w:b/>
                <w:bCs/>
                <w:sz w:val="18"/>
                <w:szCs w:val="18"/>
              </w:rPr>
              <w:t>Kritēriji:</w:t>
            </w:r>
          </w:p>
          <w:p w14:paraId="1D32D982" w14:textId="1A8D57D1" w:rsidR="00007340" w:rsidRPr="001255BF" w:rsidRDefault="00007340" w:rsidP="00976260">
            <w:pPr>
              <w:ind w:firstLine="0"/>
              <w:jc w:val="center"/>
              <w:rPr>
                <w:sz w:val="18"/>
                <w:szCs w:val="18"/>
              </w:rPr>
            </w:pPr>
            <w:r w:rsidRPr="001255BF">
              <w:rPr>
                <w:sz w:val="18"/>
                <w:szCs w:val="18"/>
              </w:rPr>
              <w:t xml:space="preserve">Pastāv liela varbūtība, ka sabiedrība nevarēs nodrošināt </w:t>
            </w:r>
            <w:r w:rsidR="00B67EB8" w:rsidRPr="001255BF">
              <w:rPr>
                <w:sz w:val="18"/>
                <w:szCs w:val="18"/>
              </w:rPr>
              <w:t xml:space="preserve">pietiekamus </w:t>
            </w:r>
            <w:r w:rsidR="00773D63" w:rsidRPr="001255BF">
              <w:rPr>
                <w:sz w:val="18"/>
                <w:szCs w:val="18"/>
              </w:rPr>
              <w:t>klientu līdzekļus</w:t>
            </w:r>
            <w:r w:rsidR="00B67EB8" w:rsidRPr="001255BF">
              <w:rPr>
                <w:sz w:val="18"/>
                <w:szCs w:val="18"/>
              </w:rPr>
              <w:t xml:space="preserve"> saistību segšanai pret klientiem vai citiem maksājumu pakalpojumu sniedzējiem </w:t>
            </w:r>
            <w:r w:rsidR="005B0B42" w:rsidRPr="001255BF">
              <w:rPr>
                <w:sz w:val="18"/>
                <w:szCs w:val="18"/>
              </w:rPr>
              <w:t xml:space="preserve">maksājumu </w:t>
            </w:r>
            <w:r w:rsidR="00FC4605" w:rsidRPr="001255BF">
              <w:rPr>
                <w:sz w:val="18"/>
                <w:szCs w:val="18"/>
              </w:rPr>
              <w:t>izpildei</w:t>
            </w:r>
            <w:r w:rsidRPr="001255BF">
              <w:rPr>
                <w:sz w:val="18"/>
                <w:szCs w:val="18"/>
              </w:rPr>
              <w:t xml:space="preserve"> – konstatēti būtiski sistemātiski pārkāpumi, kas </w:t>
            </w:r>
            <w:r w:rsidR="00B67EB8" w:rsidRPr="001255BF">
              <w:rPr>
                <w:sz w:val="18"/>
                <w:szCs w:val="18"/>
              </w:rPr>
              <w:t>saistīti ar klientu naudas līdzekļu turēšanu</w:t>
            </w:r>
          </w:p>
          <w:p w14:paraId="506E271D" w14:textId="7CE8E1C6" w:rsidR="00976260" w:rsidRPr="001255BF" w:rsidRDefault="00976260" w:rsidP="00976260">
            <w:pPr>
              <w:ind w:firstLine="0"/>
              <w:jc w:val="center"/>
              <w:rPr>
                <w:sz w:val="28"/>
                <w:szCs w:val="28"/>
                <w:highlight w:val="green"/>
              </w:rPr>
            </w:pPr>
          </w:p>
        </w:tc>
        <w:tc>
          <w:tcPr>
            <w:tcW w:w="2409" w:type="dxa"/>
            <w:tcBorders>
              <w:top w:val="single" w:sz="4" w:space="0" w:color="auto"/>
              <w:bottom w:val="single" w:sz="4" w:space="0" w:color="auto"/>
              <w:right w:val="single" w:sz="4" w:space="0" w:color="auto"/>
            </w:tcBorders>
          </w:tcPr>
          <w:p w14:paraId="40AFB36F" w14:textId="77777777" w:rsidR="006D1E6E" w:rsidRPr="001255BF" w:rsidRDefault="00976260" w:rsidP="00685F5E">
            <w:pPr>
              <w:ind w:firstLine="0"/>
              <w:jc w:val="center"/>
              <w:rPr>
                <w:sz w:val="28"/>
                <w:szCs w:val="28"/>
              </w:rPr>
            </w:pPr>
            <w:r w:rsidRPr="001255BF">
              <w:rPr>
                <w:sz w:val="28"/>
                <w:szCs w:val="28"/>
              </w:rPr>
              <w:t>X</w:t>
            </w:r>
          </w:p>
          <w:p w14:paraId="2F837A79" w14:textId="77777777" w:rsidR="00976260" w:rsidRPr="001255BF" w:rsidRDefault="00976260" w:rsidP="00976260">
            <w:pPr>
              <w:ind w:firstLine="0"/>
              <w:jc w:val="center"/>
              <w:rPr>
                <w:b/>
                <w:bCs/>
                <w:sz w:val="18"/>
                <w:szCs w:val="18"/>
              </w:rPr>
            </w:pPr>
          </w:p>
          <w:p w14:paraId="61FE42EE" w14:textId="77777777" w:rsidR="00976260" w:rsidRPr="001255BF" w:rsidRDefault="00976260" w:rsidP="00976260">
            <w:pPr>
              <w:ind w:firstLine="0"/>
              <w:jc w:val="center"/>
              <w:rPr>
                <w:b/>
                <w:bCs/>
                <w:sz w:val="28"/>
                <w:szCs w:val="28"/>
              </w:rPr>
            </w:pPr>
            <w:r w:rsidRPr="001255BF">
              <w:rPr>
                <w:b/>
                <w:bCs/>
                <w:sz w:val="18"/>
                <w:szCs w:val="18"/>
              </w:rPr>
              <w:t>Kritēriji:</w:t>
            </w:r>
          </w:p>
          <w:p w14:paraId="2CDF6924" w14:textId="3B6EA340" w:rsidR="00976260" w:rsidRPr="001255BF" w:rsidRDefault="00B67EB8" w:rsidP="00685F5E">
            <w:pPr>
              <w:ind w:firstLine="0"/>
              <w:jc w:val="center"/>
              <w:rPr>
                <w:sz w:val="18"/>
                <w:szCs w:val="18"/>
                <w:highlight w:val="green"/>
              </w:rPr>
            </w:pPr>
            <w:r w:rsidRPr="001255BF">
              <w:rPr>
                <w:sz w:val="18"/>
                <w:szCs w:val="18"/>
              </w:rPr>
              <w:t>K</w:t>
            </w:r>
            <w:r w:rsidR="00007340" w:rsidRPr="001255BF">
              <w:rPr>
                <w:sz w:val="18"/>
                <w:szCs w:val="18"/>
              </w:rPr>
              <w:t>onstatēt</w:t>
            </w:r>
            <w:r w:rsidRPr="001255BF">
              <w:rPr>
                <w:sz w:val="18"/>
                <w:szCs w:val="18"/>
              </w:rPr>
              <w:t>s</w:t>
            </w:r>
            <w:r w:rsidR="00007340" w:rsidRPr="001255BF">
              <w:rPr>
                <w:sz w:val="18"/>
                <w:szCs w:val="18"/>
              </w:rPr>
              <w:t xml:space="preserve"> </w:t>
            </w:r>
            <w:r w:rsidRPr="001255BF">
              <w:rPr>
                <w:sz w:val="18"/>
                <w:szCs w:val="18"/>
              </w:rPr>
              <w:t>klientu naudas līdzekļu iztrūkums, kas apdraud sabiedrības spēju</w:t>
            </w:r>
            <w:r w:rsidR="005B0B42" w:rsidRPr="001255BF">
              <w:rPr>
                <w:sz w:val="18"/>
                <w:szCs w:val="18"/>
              </w:rPr>
              <w:t xml:space="preserve"> pilnībā </w:t>
            </w:r>
            <w:r w:rsidRPr="001255BF">
              <w:rPr>
                <w:sz w:val="18"/>
                <w:szCs w:val="18"/>
              </w:rPr>
              <w:t>izpildīt saistības pret klientiem vai citiem maksājumu pakalpojumu sniedzējiem</w:t>
            </w:r>
            <w:r w:rsidR="005B0B42" w:rsidRPr="001255BF">
              <w:rPr>
                <w:sz w:val="18"/>
                <w:szCs w:val="18"/>
              </w:rPr>
              <w:t xml:space="preserve"> maksājumu izpildei</w:t>
            </w:r>
          </w:p>
        </w:tc>
      </w:tr>
      <w:tr w:rsidR="001255BF" w:rsidRPr="001255BF" w14:paraId="2A5FC690"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123C47D5" w14:textId="77777777" w:rsidR="00F55D2F" w:rsidRPr="001255BF" w:rsidRDefault="00F55D2F" w:rsidP="002544B9">
            <w:pPr>
              <w:ind w:firstLine="0"/>
              <w:jc w:val="left"/>
              <w:rPr>
                <w:b/>
                <w:sz w:val="18"/>
                <w:szCs w:val="18"/>
              </w:rPr>
            </w:pPr>
          </w:p>
          <w:p w14:paraId="7B1937CB" w14:textId="5F88EA0D" w:rsidR="006D1E6E" w:rsidRPr="001255BF" w:rsidRDefault="006D1E6E" w:rsidP="002544B9">
            <w:pPr>
              <w:ind w:firstLine="0"/>
              <w:jc w:val="left"/>
              <w:rPr>
                <w:b/>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17E6B13" w14:textId="204468EC" w:rsidR="006D1E6E" w:rsidRPr="001255BF" w:rsidRDefault="00DD4199" w:rsidP="00685F5E">
            <w:pPr>
              <w:ind w:firstLine="0"/>
              <w:jc w:val="left"/>
              <w:rPr>
                <w:b/>
                <w:sz w:val="18"/>
                <w:szCs w:val="18"/>
              </w:rPr>
            </w:pPr>
            <w:r w:rsidRPr="001255BF">
              <w:rPr>
                <w:b/>
                <w:sz w:val="18"/>
                <w:szCs w:val="18"/>
              </w:rPr>
              <w:t>1</w:t>
            </w:r>
            <w:r w:rsidR="006822C0" w:rsidRPr="001255BF">
              <w:rPr>
                <w:b/>
                <w:sz w:val="18"/>
                <w:szCs w:val="18"/>
              </w:rPr>
              <w:t>2</w:t>
            </w:r>
            <w:r w:rsidR="006D1E6E" w:rsidRPr="001255BF">
              <w:rPr>
                <w:b/>
                <w:sz w:val="18"/>
                <w:szCs w:val="18"/>
              </w:rPr>
              <w:t xml:space="preserve">. </w:t>
            </w:r>
            <w:r w:rsidR="00C25366" w:rsidRPr="001255BF">
              <w:rPr>
                <w:b/>
                <w:sz w:val="18"/>
                <w:szCs w:val="18"/>
                <w:shd w:val="clear" w:color="auto" w:fill="FFFFFF"/>
              </w:rPr>
              <w:t>Eiropas Savienības tieši piemērojamo normatīvo aktu maksājumu pakalpojumu un elektroniskās naudas jomā</w:t>
            </w:r>
            <w:r w:rsidR="00C25366" w:rsidRPr="001255BF" w:rsidDel="00C25366">
              <w:rPr>
                <w:b/>
                <w:sz w:val="18"/>
                <w:szCs w:val="18"/>
              </w:rPr>
              <w:t xml:space="preserve"> </w:t>
            </w:r>
            <w:r w:rsidR="00DA3E35" w:rsidRPr="001255BF">
              <w:rPr>
                <w:b/>
                <w:sz w:val="18"/>
                <w:szCs w:val="18"/>
                <w:shd w:val="clear" w:color="auto" w:fill="FFFFFF"/>
              </w:rPr>
              <w:t>prasību</w:t>
            </w:r>
            <w:r w:rsidR="007C0491" w:rsidRPr="001255BF">
              <w:rPr>
                <w:b/>
                <w:bCs/>
                <w:sz w:val="18"/>
                <w:szCs w:val="18"/>
                <w:shd w:val="clear" w:color="auto" w:fill="FFFFFF"/>
              </w:rPr>
              <w:t xml:space="preserve"> neievērošana</w:t>
            </w:r>
          </w:p>
        </w:tc>
        <w:tc>
          <w:tcPr>
            <w:tcW w:w="2410" w:type="dxa"/>
            <w:tcBorders>
              <w:top w:val="single" w:sz="4" w:space="0" w:color="auto"/>
              <w:left w:val="single" w:sz="4" w:space="0" w:color="auto"/>
              <w:bottom w:val="single" w:sz="4" w:space="0" w:color="auto"/>
              <w:right w:val="single" w:sz="4" w:space="0" w:color="auto"/>
            </w:tcBorders>
          </w:tcPr>
          <w:p w14:paraId="39DE62FD" w14:textId="77777777" w:rsidR="006D1E6E" w:rsidRPr="001255BF" w:rsidRDefault="006D1E6E" w:rsidP="00685F5E">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3884866" w14:textId="71F2C121" w:rsidR="006D1E6E" w:rsidRPr="001255BF" w:rsidRDefault="002544B9" w:rsidP="00685F5E">
            <w:pPr>
              <w:ind w:firstLine="0"/>
              <w:jc w:val="center"/>
              <w:rPr>
                <w:sz w:val="28"/>
                <w:szCs w:val="28"/>
              </w:rPr>
            </w:pPr>
            <w:r w:rsidRPr="001255BF">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3E4E2548" w14:textId="08E7F053" w:rsidR="00DD4199" w:rsidRPr="001255BF" w:rsidRDefault="00DD4199" w:rsidP="00685F5E">
            <w:pPr>
              <w:ind w:firstLine="0"/>
              <w:jc w:val="center"/>
              <w:rPr>
                <w:b/>
                <w:bC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6F905C9" w14:textId="24AD4A6D" w:rsidR="00DD4199" w:rsidRPr="001255BF" w:rsidRDefault="00DD4199" w:rsidP="002544B9">
            <w:pPr>
              <w:ind w:firstLine="0"/>
              <w:jc w:val="center"/>
              <w:rPr>
                <w:b/>
                <w:bCs/>
                <w:sz w:val="28"/>
                <w:szCs w:val="28"/>
              </w:rPr>
            </w:pPr>
          </w:p>
        </w:tc>
      </w:tr>
      <w:tr w:rsidR="001255BF" w:rsidRPr="001255BF" w14:paraId="7AB928C9"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3BCCA42B" w14:textId="7AA64B3C" w:rsidR="00B67EB8" w:rsidRPr="00796C22" w:rsidRDefault="00B67EB8" w:rsidP="00C25366">
            <w:pPr>
              <w:pStyle w:val="CommentText"/>
              <w:ind w:firstLine="0"/>
              <w:rPr>
                <w:b/>
                <w:bCs/>
                <w:sz w:val="18"/>
                <w:szCs w:val="18"/>
              </w:rPr>
            </w:pPr>
            <w:r w:rsidRPr="00796C22">
              <w:rPr>
                <w:b/>
                <w:bCs/>
                <w:sz w:val="18"/>
                <w:szCs w:val="18"/>
              </w:rPr>
              <w:t>MPENL</w:t>
            </w:r>
          </w:p>
          <w:p w14:paraId="4034418F" w14:textId="37230C72" w:rsidR="00C25366" w:rsidRPr="00796C22" w:rsidRDefault="00C25366" w:rsidP="00C25366">
            <w:pPr>
              <w:pStyle w:val="CommentText"/>
              <w:ind w:firstLine="0"/>
              <w:rPr>
                <w:b/>
                <w:bCs/>
                <w:sz w:val="18"/>
                <w:szCs w:val="18"/>
              </w:rPr>
            </w:pPr>
            <w:r w:rsidRPr="00796C22">
              <w:rPr>
                <w:b/>
                <w:bCs/>
                <w:sz w:val="18"/>
                <w:szCs w:val="18"/>
              </w:rPr>
              <w:t>36.</w:t>
            </w:r>
            <w:r w:rsidR="00534D06">
              <w:rPr>
                <w:b/>
                <w:bCs/>
                <w:sz w:val="18"/>
                <w:szCs w:val="18"/>
              </w:rPr>
              <w:t xml:space="preserve"> </w:t>
            </w:r>
            <w:r w:rsidRPr="00796C22">
              <w:rPr>
                <w:b/>
                <w:bCs/>
                <w:sz w:val="18"/>
                <w:szCs w:val="18"/>
              </w:rPr>
              <w:t>(2)</w:t>
            </w:r>
          </w:p>
          <w:p w14:paraId="2FC3DAE6" w14:textId="6D5A08A5" w:rsidR="00C25366" w:rsidRPr="00796C22" w:rsidRDefault="00C25366" w:rsidP="00C25366">
            <w:pPr>
              <w:pStyle w:val="CommentText"/>
              <w:ind w:firstLine="0"/>
              <w:rPr>
                <w:b/>
                <w:bCs/>
                <w:sz w:val="18"/>
                <w:szCs w:val="18"/>
              </w:rPr>
            </w:pPr>
            <w:r w:rsidRPr="00796C22">
              <w:rPr>
                <w:b/>
                <w:bCs/>
                <w:sz w:val="18"/>
                <w:szCs w:val="18"/>
              </w:rPr>
              <w:t>36.</w:t>
            </w:r>
            <w:r w:rsidRPr="002E1149">
              <w:rPr>
                <w:b/>
                <w:bCs/>
                <w:sz w:val="18"/>
                <w:szCs w:val="18"/>
                <w:vertAlign w:val="superscript"/>
              </w:rPr>
              <w:t>1</w:t>
            </w:r>
            <w:r w:rsidR="00534D06">
              <w:rPr>
                <w:b/>
                <w:bCs/>
                <w:sz w:val="18"/>
                <w:szCs w:val="18"/>
                <w:vertAlign w:val="superscript"/>
              </w:rPr>
              <w:t xml:space="preserve"> </w:t>
            </w:r>
            <w:r w:rsidRPr="00796C22">
              <w:rPr>
                <w:b/>
                <w:bCs/>
                <w:sz w:val="18"/>
                <w:szCs w:val="18"/>
              </w:rPr>
              <w:t>(2)</w:t>
            </w:r>
          </w:p>
          <w:p w14:paraId="07B17C21" w14:textId="77777777" w:rsidR="00C25366" w:rsidRPr="00796C22" w:rsidRDefault="00C25366" w:rsidP="00C25366">
            <w:pPr>
              <w:pStyle w:val="CommentText"/>
              <w:ind w:firstLine="0"/>
              <w:rPr>
                <w:b/>
                <w:bCs/>
                <w:sz w:val="18"/>
                <w:szCs w:val="18"/>
              </w:rPr>
            </w:pPr>
            <w:r w:rsidRPr="00796C22">
              <w:rPr>
                <w:b/>
                <w:bCs/>
                <w:sz w:val="18"/>
                <w:szCs w:val="18"/>
              </w:rPr>
              <w:t>36.</w:t>
            </w:r>
            <w:r w:rsidRPr="002E1149">
              <w:rPr>
                <w:b/>
                <w:bCs/>
                <w:sz w:val="18"/>
                <w:szCs w:val="18"/>
                <w:vertAlign w:val="superscript"/>
              </w:rPr>
              <w:t>2</w:t>
            </w:r>
          </w:p>
          <w:p w14:paraId="3EF3B7E9" w14:textId="4FCC6FEC" w:rsidR="00C25366" w:rsidRPr="00796C22" w:rsidRDefault="00C25366" w:rsidP="00C25366">
            <w:pPr>
              <w:pStyle w:val="CommentText"/>
              <w:ind w:firstLine="0"/>
              <w:rPr>
                <w:b/>
                <w:bCs/>
                <w:sz w:val="18"/>
                <w:szCs w:val="18"/>
              </w:rPr>
            </w:pPr>
            <w:r w:rsidRPr="00796C22">
              <w:rPr>
                <w:b/>
                <w:bCs/>
                <w:sz w:val="18"/>
                <w:szCs w:val="18"/>
              </w:rPr>
              <w:t>37.</w:t>
            </w:r>
          </w:p>
          <w:p w14:paraId="73A050E7" w14:textId="77777777" w:rsidR="00C25366" w:rsidRPr="00796C22" w:rsidRDefault="00C25366" w:rsidP="00C25366">
            <w:pPr>
              <w:pStyle w:val="CommentText"/>
              <w:ind w:firstLine="0"/>
              <w:rPr>
                <w:b/>
                <w:bCs/>
                <w:sz w:val="18"/>
                <w:szCs w:val="18"/>
              </w:rPr>
            </w:pPr>
            <w:r w:rsidRPr="00796C22">
              <w:rPr>
                <w:b/>
                <w:bCs/>
                <w:sz w:val="18"/>
                <w:szCs w:val="18"/>
              </w:rPr>
              <w:t>44.</w:t>
            </w:r>
            <w:r w:rsidRPr="00796C22">
              <w:rPr>
                <w:b/>
                <w:bCs/>
                <w:sz w:val="18"/>
                <w:szCs w:val="18"/>
                <w:vertAlign w:val="superscript"/>
              </w:rPr>
              <w:t>1</w:t>
            </w:r>
          </w:p>
          <w:p w14:paraId="5C053BAC" w14:textId="182F3D52" w:rsidR="00DA3E35" w:rsidRPr="00796C22" w:rsidRDefault="00DA3E35" w:rsidP="00DA3E35">
            <w:pPr>
              <w:shd w:val="clear" w:color="auto" w:fill="FFFFFF"/>
              <w:ind w:firstLine="0"/>
              <w:jc w:val="left"/>
              <w:rPr>
                <w:b/>
                <w:bCs/>
                <w:sz w:val="18"/>
                <w:szCs w:val="18"/>
              </w:rPr>
            </w:pPr>
            <w:r w:rsidRPr="00796C22">
              <w:rPr>
                <w:b/>
                <w:bCs/>
                <w:sz w:val="18"/>
                <w:szCs w:val="18"/>
              </w:rPr>
              <w:t>42.</w:t>
            </w:r>
          </w:p>
          <w:p w14:paraId="4FCF1385" w14:textId="59E36F23" w:rsidR="00DA3E35" w:rsidRPr="00796C22" w:rsidRDefault="00DA3E35" w:rsidP="00DA3E35">
            <w:pPr>
              <w:shd w:val="clear" w:color="auto" w:fill="FFFFFF"/>
              <w:ind w:firstLine="0"/>
              <w:jc w:val="left"/>
              <w:rPr>
                <w:b/>
                <w:bCs/>
                <w:sz w:val="18"/>
                <w:szCs w:val="18"/>
              </w:rPr>
            </w:pPr>
            <w:r w:rsidRPr="00796C22">
              <w:rPr>
                <w:b/>
                <w:bCs/>
                <w:sz w:val="18"/>
                <w:szCs w:val="18"/>
              </w:rPr>
              <w:lastRenderedPageBreak/>
              <w:t>43.</w:t>
            </w:r>
            <w:r w:rsidR="006822C0" w:rsidRPr="00796C22">
              <w:rPr>
                <w:b/>
                <w:bCs/>
                <w:sz w:val="18"/>
                <w:szCs w:val="18"/>
              </w:rPr>
              <w:t xml:space="preserve"> </w:t>
            </w:r>
          </w:p>
          <w:p w14:paraId="562CAD95" w14:textId="722A1184" w:rsidR="00DA3E35" w:rsidRPr="00796C22" w:rsidRDefault="00DA3E35" w:rsidP="00DA3E35">
            <w:pPr>
              <w:shd w:val="clear" w:color="auto" w:fill="FFFFFF"/>
              <w:ind w:firstLine="0"/>
              <w:jc w:val="left"/>
              <w:rPr>
                <w:b/>
                <w:bCs/>
                <w:sz w:val="18"/>
                <w:szCs w:val="18"/>
              </w:rPr>
            </w:pPr>
            <w:r w:rsidRPr="00796C22">
              <w:rPr>
                <w:b/>
                <w:bCs/>
                <w:sz w:val="18"/>
                <w:szCs w:val="18"/>
              </w:rPr>
              <w:t>44.</w:t>
            </w:r>
            <w:r w:rsidRPr="00796C22">
              <w:rPr>
                <w:b/>
                <w:bCs/>
                <w:sz w:val="18"/>
                <w:szCs w:val="18"/>
                <w:vertAlign w:val="superscript"/>
              </w:rPr>
              <w:t>2</w:t>
            </w:r>
            <w:r w:rsidRPr="00796C22">
              <w:rPr>
                <w:b/>
                <w:bCs/>
                <w:sz w:val="18"/>
                <w:szCs w:val="18"/>
              </w:rPr>
              <w:t xml:space="preserve"> (1)</w:t>
            </w:r>
            <w:r w:rsidR="00534D06">
              <w:rPr>
                <w:b/>
                <w:bCs/>
                <w:sz w:val="18"/>
                <w:szCs w:val="18"/>
              </w:rPr>
              <w:t>,</w:t>
            </w:r>
            <w:r w:rsidRPr="00796C22">
              <w:rPr>
                <w:b/>
                <w:bCs/>
                <w:sz w:val="18"/>
                <w:szCs w:val="18"/>
              </w:rPr>
              <w:t xml:space="preserve"> (2)</w:t>
            </w:r>
            <w:r w:rsidR="00534D06">
              <w:rPr>
                <w:b/>
                <w:bCs/>
                <w:sz w:val="18"/>
                <w:szCs w:val="18"/>
              </w:rPr>
              <w:t>,</w:t>
            </w:r>
            <w:r w:rsidRPr="00796C22">
              <w:rPr>
                <w:b/>
                <w:bCs/>
                <w:sz w:val="18"/>
                <w:szCs w:val="18"/>
              </w:rPr>
              <w:t xml:space="preserve"> (4)</w:t>
            </w:r>
          </w:p>
          <w:p w14:paraId="0B0C05EC" w14:textId="67AEF4AE" w:rsidR="00DA3E35" w:rsidRPr="00796C22" w:rsidRDefault="00DA3E35" w:rsidP="00DA3E35">
            <w:pPr>
              <w:shd w:val="clear" w:color="auto" w:fill="FFFFFF"/>
              <w:ind w:firstLine="0"/>
              <w:jc w:val="left"/>
              <w:rPr>
                <w:b/>
                <w:bCs/>
                <w:sz w:val="18"/>
                <w:szCs w:val="18"/>
              </w:rPr>
            </w:pPr>
            <w:r w:rsidRPr="00796C22">
              <w:rPr>
                <w:b/>
                <w:bCs/>
                <w:sz w:val="18"/>
                <w:szCs w:val="18"/>
              </w:rPr>
              <w:t>44.</w:t>
            </w:r>
            <w:r w:rsidRPr="00796C22">
              <w:rPr>
                <w:b/>
                <w:bCs/>
                <w:sz w:val="18"/>
                <w:szCs w:val="18"/>
                <w:vertAlign w:val="superscript"/>
              </w:rPr>
              <w:t>3</w:t>
            </w:r>
            <w:r w:rsidRPr="00796C22">
              <w:rPr>
                <w:b/>
                <w:bCs/>
                <w:sz w:val="18"/>
                <w:szCs w:val="18"/>
              </w:rPr>
              <w:t xml:space="preserve"> (5)</w:t>
            </w:r>
            <w:r w:rsidR="00534D06">
              <w:rPr>
                <w:b/>
                <w:bCs/>
                <w:sz w:val="18"/>
                <w:szCs w:val="18"/>
              </w:rPr>
              <w:t>,</w:t>
            </w:r>
            <w:r w:rsidR="00C25366" w:rsidRPr="00796C22">
              <w:rPr>
                <w:b/>
                <w:bCs/>
                <w:sz w:val="18"/>
                <w:szCs w:val="18"/>
              </w:rPr>
              <w:t xml:space="preserve"> (7)</w:t>
            </w:r>
            <w:r w:rsidR="00534D06">
              <w:rPr>
                <w:b/>
                <w:bCs/>
                <w:sz w:val="18"/>
                <w:szCs w:val="18"/>
              </w:rPr>
              <w:t>,</w:t>
            </w:r>
            <w:r w:rsidR="00C25366" w:rsidRPr="00796C22">
              <w:rPr>
                <w:b/>
                <w:bCs/>
                <w:sz w:val="18"/>
                <w:szCs w:val="18"/>
              </w:rPr>
              <w:t xml:space="preserve"> (8)</w:t>
            </w:r>
            <w:r w:rsidR="00534D06">
              <w:rPr>
                <w:b/>
                <w:bCs/>
                <w:sz w:val="18"/>
                <w:szCs w:val="18"/>
              </w:rPr>
              <w:t>,</w:t>
            </w:r>
            <w:r w:rsidR="005F35FD">
              <w:rPr>
                <w:b/>
                <w:bCs/>
                <w:sz w:val="18"/>
                <w:szCs w:val="18"/>
              </w:rPr>
              <w:t xml:space="preserve"> </w:t>
            </w:r>
            <w:r w:rsidRPr="00796C22">
              <w:rPr>
                <w:b/>
                <w:bCs/>
                <w:sz w:val="18"/>
                <w:szCs w:val="18"/>
              </w:rPr>
              <w:t>(9)</w:t>
            </w:r>
          </w:p>
          <w:p w14:paraId="2A351C3C" w14:textId="26410622" w:rsidR="00C25366" w:rsidRPr="00796C22" w:rsidRDefault="00C25366" w:rsidP="00DA3E35">
            <w:pPr>
              <w:shd w:val="clear" w:color="auto" w:fill="FFFFFF"/>
              <w:jc w:val="left"/>
              <w:rPr>
                <w:b/>
                <w:bCs/>
                <w:sz w:val="18"/>
                <w:szCs w:val="18"/>
              </w:rPr>
            </w:pPr>
          </w:p>
          <w:p w14:paraId="6699531F" w14:textId="77777777" w:rsidR="00DA3E35" w:rsidRPr="00796C22" w:rsidRDefault="00DA3E35" w:rsidP="00DA3E35">
            <w:pPr>
              <w:shd w:val="clear" w:color="auto" w:fill="FFFFFF"/>
              <w:ind w:firstLine="0"/>
              <w:jc w:val="left"/>
              <w:rPr>
                <w:b/>
                <w:bCs/>
                <w:sz w:val="18"/>
                <w:szCs w:val="18"/>
              </w:rPr>
            </w:pPr>
            <w:r w:rsidRPr="00796C22">
              <w:rPr>
                <w:b/>
                <w:bCs/>
                <w:sz w:val="18"/>
                <w:szCs w:val="18"/>
              </w:rPr>
              <w:t xml:space="preserve">54. </w:t>
            </w:r>
          </w:p>
          <w:p w14:paraId="2316BB9B" w14:textId="77777777" w:rsidR="00DA3E35" w:rsidRPr="00796C22" w:rsidRDefault="00DA3E35" w:rsidP="00DA3E35">
            <w:pPr>
              <w:shd w:val="clear" w:color="auto" w:fill="FFFFFF"/>
              <w:ind w:firstLine="0"/>
              <w:jc w:val="left"/>
              <w:rPr>
                <w:b/>
                <w:bCs/>
                <w:sz w:val="18"/>
                <w:szCs w:val="18"/>
              </w:rPr>
            </w:pPr>
            <w:r w:rsidRPr="00796C22">
              <w:rPr>
                <w:b/>
                <w:bCs/>
                <w:sz w:val="18"/>
                <w:szCs w:val="18"/>
              </w:rPr>
              <w:t>55.</w:t>
            </w:r>
          </w:p>
          <w:p w14:paraId="3A280000" w14:textId="77777777" w:rsidR="00DA3E35" w:rsidRPr="00796C22" w:rsidRDefault="00DA3E35" w:rsidP="00DA3E35">
            <w:pPr>
              <w:shd w:val="clear" w:color="auto" w:fill="FFFFFF"/>
              <w:ind w:firstLine="0"/>
              <w:jc w:val="left"/>
              <w:rPr>
                <w:b/>
                <w:bCs/>
                <w:sz w:val="18"/>
                <w:szCs w:val="18"/>
                <w:vertAlign w:val="superscript"/>
              </w:rPr>
            </w:pPr>
            <w:r w:rsidRPr="00796C22">
              <w:rPr>
                <w:b/>
                <w:bCs/>
                <w:sz w:val="18"/>
                <w:szCs w:val="18"/>
              </w:rPr>
              <w:t>55.</w:t>
            </w:r>
            <w:r w:rsidRPr="00796C22">
              <w:rPr>
                <w:b/>
                <w:bCs/>
                <w:sz w:val="18"/>
                <w:szCs w:val="18"/>
                <w:vertAlign w:val="superscript"/>
              </w:rPr>
              <w:t>1</w:t>
            </w:r>
          </w:p>
          <w:p w14:paraId="2B94DFE9" w14:textId="77777777" w:rsidR="00DA3E35" w:rsidRPr="00796C22" w:rsidRDefault="00DA3E35" w:rsidP="00DA3E35">
            <w:pPr>
              <w:shd w:val="clear" w:color="auto" w:fill="FFFFFF"/>
              <w:jc w:val="left"/>
              <w:rPr>
                <w:b/>
                <w:bCs/>
                <w:sz w:val="18"/>
                <w:szCs w:val="18"/>
                <w:vertAlign w:val="superscript"/>
              </w:rPr>
            </w:pPr>
          </w:p>
          <w:p w14:paraId="095EB44E" w14:textId="77777777" w:rsidR="00DA3E35" w:rsidRPr="00796C22" w:rsidRDefault="00DA3E35" w:rsidP="00DA3E35">
            <w:pPr>
              <w:shd w:val="clear" w:color="auto" w:fill="FFFFFF"/>
              <w:ind w:firstLine="0"/>
              <w:jc w:val="left"/>
              <w:rPr>
                <w:b/>
                <w:bCs/>
                <w:sz w:val="18"/>
                <w:szCs w:val="18"/>
              </w:rPr>
            </w:pPr>
            <w:r w:rsidRPr="00796C22">
              <w:rPr>
                <w:b/>
                <w:bCs/>
                <w:sz w:val="18"/>
                <w:szCs w:val="18"/>
                <w:shd w:val="clear" w:color="auto" w:fill="FFFFFF"/>
              </w:rPr>
              <w:t>VII nodaļas informēšanas prasības</w:t>
            </w:r>
          </w:p>
          <w:p w14:paraId="259FD53A" w14:textId="77777777" w:rsidR="00DA3E35" w:rsidRPr="00796C22" w:rsidRDefault="00DA3E35" w:rsidP="00DA3E35">
            <w:pPr>
              <w:shd w:val="clear" w:color="auto" w:fill="FFFFFF"/>
              <w:jc w:val="left"/>
              <w:rPr>
                <w:b/>
                <w:bCs/>
                <w:sz w:val="18"/>
                <w:szCs w:val="18"/>
              </w:rPr>
            </w:pPr>
          </w:p>
          <w:p w14:paraId="7FC3CD1C" w14:textId="77777777" w:rsidR="00DA3E35" w:rsidRPr="00796C22" w:rsidRDefault="00DA3E35" w:rsidP="00DA3E35">
            <w:pPr>
              <w:shd w:val="clear" w:color="auto" w:fill="FFFFFF"/>
              <w:ind w:firstLine="0"/>
              <w:jc w:val="left"/>
              <w:rPr>
                <w:b/>
                <w:bCs/>
                <w:sz w:val="18"/>
                <w:szCs w:val="18"/>
              </w:rPr>
            </w:pPr>
            <w:r w:rsidRPr="00796C22">
              <w:rPr>
                <w:b/>
                <w:bCs/>
                <w:sz w:val="18"/>
                <w:szCs w:val="18"/>
                <w:shd w:val="clear" w:color="auto" w:fill="FFFFFF"/>
              </w:rPr>
              <w:t>VIII nodaļas standartlīguma prasības</w:t>
            </w:r>
          </w:p>
          <w:p w14:paraId="509ECAD4" w14:textId="77777777" w:rsidR="00DA3E35" w:rsidRPr="00796C22" w:rsidRDefault="00DA3E35" w:rsidP="00DA3E35">
            <w:pPr>
              <w:shd w:val="clear" w:color="auto" w:fill="FFFFFF"/>
              <w:jc w:val="left"/>
              <w:rPr>
                <w:b/>
                <w:bCs/>
                <w:sz w:val="18"/>
                <w:szCs w:val="18"/>
              </w:rPr>
            </w:pPr>
          </w:p>
          <w:p w14:paraId="76D7FBAE" w14:textId="77777777" w:rsidR="00DA3E35" w:rsidRPr="00796C22" w:rsidRDefault="00DA3E35" w:rsidP="00DA3E35">
            <w:pPr>
              <w:shd w:val="clear" w:color="auto" w:fill="FFFFFF"/>
              <w:ind w:firstLine="0"/>
              <w:jc w:val="left"/>
              <w:rPr>
                <w:b/>
                <w:bCs/>
                <w:sz w:val="18"/>
                <w:szCs w:val="18"/>
              </w:rPr>
            </w:pPr>
            <w:r w:rsidRPr="00796C22">
              <w:rPr>
                <w:b/>
                <w:bCs/>
                <w:sz w:val="18"/>
                <w:szCs w:val="18"/>
                <w:shd w:val="clear" w:color="auto" w:fill="FFFFFF"/>
              </w:rPr>
              <w:t>IX nodaļas vienreizējo maksājumu prasības</w:t>
            </w:r>
          </w:p>
          <w:p w14:paraId="56DF4C27" w14:textId="77777777" w:rsidR="00DA3E35" w:rsidRPr="00796C22" w:rsidRDefault="00DA3E35" w:rsidP="00DA3E35">
            <w:pPr>
              <w:shd w:val="clear" w:color="auto" w:fill="FFFFFF"/>
              <w:jc w:val="left"/>
              <w:rPr>
                <w:b/>
                <w:bCs/>
                <w:sz w:val="18"/>
                <w:szCs w:val="18"/>
              </w:rPr>
            </w:pPr>
          </w:p>
          <w:p w14:paraId="44D17BEC" w14:textId="77777777" w:rsidR="00DA3E35" w:rsidRPr="00796C22" w:rsidRDefault="00DA3E35" w:rsidP="00DA3E35">
            <w:pPr>
              <w:shd w:val="clear" w:color="auto" w:fill="FFFFFF"/>
              <w:ind w:firstLine="0"/>
              <w:jc w:val="left"/>
              <w:rPr>
                <w:b/>
                <w:bCs/>
                <w:sz w:val="18"/>
                <w:szCs w:val="18"/>
              </w:rPr>
            </w:pPr>
            <w:r w:rsidRPr="00796C22">
              <w:rPr>
                <w:b/>
                <w:bCs/>
                <w:sz w:val="18"/>
                <w:szCs w:val="18"/>
                <w:shd w:val="clear" w:color="auto" w:fill="FFFFFF"/>
              </w:rPr>
              <w:t>IX</w:t>
            </w:r>
            <w:r w:rsidRPr="00796C22">
              <w:rPr>
                <w:b/>
                <w:bCs/>
                <w:sz w:val="18"/>
                <w:szCs w:val="18"/>
                <w:shd w:val="clear" w:color="auto" w:fill="FFFFFF"/>
                <w:vertAlign w:val="superscript"/>
              </w:rPr>
              <w:t>1</w:t>
            </w:r>
            <w:r w:rsidRPr="00796C22">
              <w:rPr>
                <w:b/>
                <w:bCs/>
                <w:sz w:val="18"/>
                <w:szCs w:val="18"/>
                <w:shd w:val="clear" w:color="auto" w:fill="FFFFFF"/>
              </w:rPr>
              <w:t xml:space="preserve"> nodaļas maksājumu kontu maiņas prasības</w:t>
            </w:r>
          </w:p>
          <w:p w14:paraId="338BDB7C" w14:textId="77777777" w:rsidR="00DA3E35" w:rsidRPr="00796C22" w:rsidRDefault="00DA3E35" w:rsidP="00DA3E35">
            <w:pPr>
              <w:shd w:val="clear" w:color="auto" w:fill="FFFFFF"/>
              <w:jc w:val="left"/>
              <w:rPr>
                <w:b/>
                <w:bCs/>
                <w:sz w:val="18"/>
                <w:szCs w:val="18"/>
              </w:rPr>
            </w:pPr>
          </w:p>
          <w:p w14:paraId="3DDEE579" w14:textId="72DFBD50" w:rsidR="00DA3E35" w:rsidRPr="00796C22" w:rsidRDefault="00DA3E35" w:rsidP="00DA3E35">
            <w:pPr>
              <w:shd w:val="clear" w:color="auto" w:fill="FFFFFF"/>
              <w:ind w:firstLine="0"/>
              <w:jc w:val="left"/>
              <w:rPr>
                <w:b/>
                <w:bCs/>
                <w:sz w:val="18"/>
                <w:szCs w:val="18"/>
              </w:rPr>
            </w:pPr>
            <w:r w:rsidRPr="00796C22">
              <w:rPr>
                <w:b/>
                <w:bCs/>
                <w:sz w:val="18"/>
                <w:szCs w:val="18"/>
              </w:rPr>
              <w:t xml:space="preserve">X nodaļas </w:t>
            </w:r>
            <w:r w:rsidR="00E346B2">
              <w:rPr>
                <w:b/>
                <w:bCs/>
                <w:sz w:val="18"/>
                <w:szCs w:val="18"/>
              </w:rPr>
              <w:t>maksājumu pakalpojumu sniedzēju</w:t>
            </w:r>
            <w:r w:rsidR="005F35FD">
              <w:rPr>
                <w:b/>
                <w:bCs/>
                <w:sz w:val="18"/>
                <w:szCs w:val="18"/>
              </w:rPr>
              <w:t xml:space="preserve"> </w:t>
            </w:r>
            <w:r w:rsidRPr="00796C22">
              <w:rPr>
                <w:b/>
                <w:bCs/>
                <w:sz w:val="18"/>
                <w:szCs w:val="18"/>
              </w:rPr>
              <w:t>pienākumu prasības</w:t>
            </w:r>
          </w:p>
          <w:p w14:paraId="2B163677" w14:textId="77777777" w:rsidR="00DA3E35" w:rsidRPr="00796C22" w:rsidRDefault="00DA3E35" w:rsidP="00DA3E35">
            <w:pPr>
              <w:shd w:val="clear" w:color="auto" w:fill="FFFFFF"/>
              <w:jc w:val="left"/>
              <w:rPr>
                <w:b/>
                <w:bCs/>
                <w:sz w:val="18"/>
                <w:szCs w:val="18"/>
              </w:rPr>
            </w:pPr>
          </w:p>
          <w:p w14:paraId="02FFB0F2" w14:textId="77777777" w:rsidR="00DA3E35" w:rsidRPr="00796C22" w:rsidRDefault="00DA3E35" w:rsidP="00DA3E35">
            <w:pPr>
              <w:shd w:val="clear" w:color="auto" w:fill="FFFFFF"/>
              <w:ind w:firstLine="0"/>
              <w:jc w:val="left"/>
              <w:rPr>
                <w:b/>
                <w:bCs/>
                <w:sz w:val="18"/>
                <w:szCs w:val="18"/>
              </w:rPr>
            </w:pPr>
            <w:r w:rsidRPr="00796C22">
              <w:rPr>
                <w:b/>
                <w:bCs/>
                <w:sz w:val="18"/>
                <w:szCs w:val="18"/>
              </w:rPr>
              <w:t>XI nodaļas maksājumu autorizācijas prasības</w:t>
            </w:r>
          </w:p>
          <w:p w14:paraId="2633E5BE" w14:textId="77777777" w:rsidR="00DA3E35" w:rsidRPr="00796C22" w:rsidRDefault="00DA3E35" w:rsidP="00DA3E35">
            <w:pPr>
              <w:shd w:val="clear" w:color="auto" w:fill="FFFFFF"/>
              <w:jc w:val="left"/>
              <w:rPr>
                <w:b/>
                <w:bCs/>
                <w:sz w:val="18"/>
                <w:szCs w:val="18"/>
              </w:rPr>
            </w:pPr>
          </w:p>
          <w:p w14:paraId="44467464" w14:textId="77777777" w:rsidR="00DA3E35" w:rsidRPr="00796C22" w:rsidRDefault="00DA3E35" w:rsidP="00DA3E35">
            <w:pPr>
              <w:shd w:val="clear" w:color="auto" w:fill="FFFFFF"/>
              <w:ind w:firstLine="0"/>
              <w:jc w:val="left"/>
              <w:rPr>
                <w:b/>
                <w:bCs/>
                <w:sz w:val="18"/>
                <w:szCs w:val="18"/>
              </w:rPr>
            </w:pPr>
            <w:r w:rsidRPr="00796C22">
              <w:rPr>
                <w:b/>
                <w:bCs/>
                <w:sz w:val="18"/>
                <w:szCs w:val="18"/>
              </w:rPr>
              <w:t>XII nodaļas maksājumu rīkojumu un izpildes prasības</w:t>
            </w:r>
          </w:p>
          <w:p w14:paraId="5DEBEDA7" w14:textId="77777777" w:rsidR="00DA3E35" w:rsidRPr="00796C22" w:rsidRDefault="00DA3E35" w:rsidP="00DA3E35">
            <w:pPr>
              <w:shd w:val="clear" w:color="auto" w:fill="FFFFFF"/>
              <w:jc w:val="left"/>
              <w:rPr>
                <w:b/>
                <w:bCs/>
                <w:sz w:val="18"/>
                <w:szCs w:val="18"/>
              </w:rPr>
            </w:pPr>
          </w:p>
          <w:p w14:paraId="15E36495" w14:textId="1EA2B45A" w:rsidR="00DA3E35" w:rsidRPr="00796C22" w:rsidRDefault="00DA3E35" w:rsidP="00DA3E35">
            <w:pPr>
              <w:shd w:val="clear" w:color="auto" w:fill="FFFFFF"/>
              <w:ind w:firstLine="0"/>
              <w:jc w:val="left"/>
              <w:rPr>
                <w:b/>
                <w:bCs/>
                <w:sz w:val="18"/>
                <w:szCs w:val="18"/>
              </w:rPr>
            </w:pPr>
            <w:r w:rsidRPr="00796C22">
              <w:rPr>
                <w:b/>
                <w:bCs/>
                <w:sz w:val="18"/>
                <w:szCs w:val="18"/>
              </w:rPr>
              <w:t xml:space="preserve">XIII </w:t>
            </w:r>
            <w:r w:rsidR="0064784B" w:rsidRPr="00796C22">
              <w:rPr>
                <w:b/>
                <w:bCs/>
                <w:sz w:val="18"/>
                <w:szCs w:val="18"/>
              </w:rPr>
              <w:t xml:space="preserve">nodaļas </w:t>
            </w:r>
            <w:r w:rsidRPr="00796C22">
              <w:rPr>
                <w:b/>
                <w:bCs/>
                <w:sz w:val="18"/>
                <w:szCs w:val="18"/>
              </w:rPr>
              <w:t xml:space="preserve">maksājumu veikšanas laika un </w:t>
            </w:r>
            <w:r w:rsidRPr="00796C22">
              <w:rPr>
                <w:b/>
                <w:bCs/>
                <w:sz w:val="18"/>
                <w:szCs w:val="18"/>
              </w:rPr>
              <w:lastRenderedPageBreak/>
              <w:t>valutēšanas datuma prasības</w:t>
            </w:r>
          </w:p>
          <w:p w14:paraId="4F965A2E" w14:textId="77777777" w:rsidR="00DA3E35" w:rsidRPr="00796C22" w:rsidRDefault="00DA3E35" w:rsidP="00DA3E35">
            <w:pPr>
              <w:shd w:val="clear" w:color="auto" w:fill="FFFFFF"/>
              <w:jc w:val="left"/>
              <w:rPr>
                <w:b/>
                <w:bCs/>
                <w:sz w:val="18"/>
                <w:szCs w:val="18"/>
              </w:rPr>
            </w:pPr>
          </w:p>
          <w:p w14:paraId="61C529C6" w14:textId="6D6DCB84" w:rsidR="00DA3E35" w:rsidRPr="00796C22" w:rsidRDefault="00DA3E35" w:rsidP="00DA3E35">
            <w:pPr>
              <w:shd w:val="clear" w:color="auto" w:fill="FFFFFF"/>
              <w:ind w:firstLine="0"/>
              <w:jc w:val="left"/>
              <w:rPr>
                <w:b/>
                <w:bCs/>
                <w:sz w:val="18"/>
                <w:szCs w:val="18"/>
              </w:rPr>
            </w:pPr>
            <w:r w:rsidRPr="00796C22">
              <w:rPr>
                <w:b/>
                <w:bCs/>
                <w:sz w:val="18"/>
                <w:szCs w:val="18"/>
              </w:rPr>
              <w:t>XIII</w:t>
            </w:r>
            <w:r w:rsidRPr="00796C22">
              <w:rPr>
                <w:b/>
                <w:bCs/>
                <w:sz w:val="18"/>
                <w:szCs w:val="18"/>
                <w:vertAlign w:val="superscript"/>
              </w:rPr>
              <w:t>1</w:t>
            </w:r>
            <w:r w:rsidRPr="00796C22">
              <w:rPr>
                <w:b/>
                <w:bCs/>
                <w:sz w:val="18"/>
                <w:szCs w:val="18"/>
              </w:rPr>
              <w:t xml:space="preserve"> nodaļas </w:t>
            </w:r>
            <w:r w:rsidR="0064784B" w:rsidRPr="00796C22">
              <w:rPr>
                <w:b/>
                <w:bCs/>
                <w:sz w:val="18"/>
                <w:szCs w:val="18"/>
              </w:rPr>
              <w:t xml:space="preserve">patērētāja </w:t>
            </w:r>
            <w:r w:rsidRPr="00796C22">
              <w:rPr>
                <w:b/>
                <w:bCs/>
                <w:sz w:val="18"/>
                <w:szCs w:val="18"/>
              </w:rPr>
              <w:t>pamatkonta prasības</w:t>
            </w:r>
          </w:p>
          <w:p w14:paraId="63E0793A" w14:textId="77777777" w:rsidR="00DA3E35" w:rsidRPr="00796C22" w:rsidRDefault="00DA3E35" w:rsidP="00DA3E35">
            <w:pPr>
              <w:shd w:val="clear" w:color="auto" w:fill="FFFFFF"/>
              <w:jc w:val="left"/>
              <w:rPr>
                <w:b/>
                <w:bCs/>
                <w:sz w:val="18"/>
                <w:szCs w:val="18"/>
              </w:rPr>
            </w:pPr>
          </w:p>
          <w:p w14:paraId="14ECA773" w14:textId="77777777" w:rsidR="00DA3E35" w:rsidRPr="00796C22" w:rsidRDefault="00DA3E35" w:rsidP="0066659D">
            <w:pPr>
              <w:ind w:firstLine="0"/>
              <w:jc w:val="left"/>
              <w:rPr>
                <w:b/>
                <w:bCs/>
                <w:sz w:val="18"/>
                <w:szCs w:val="18"/>
              </w:rPr>
            </w:pPr>
            <w:r w:rsidRPr="00796C22">
              <w:rPr>
                <w:b/>
                <w:bCs/>
                <w:sz w:val="18"/>
                <w:szCs w:val="18"/>
              </w:rPr>
              <w:t>98.</w:t>
            </w:r>
          </w:p>
          <w:p w14:paraId="55E0B095" w14:textId="77777777" w:rsidR="00DA3E35" w:rsidRPr="00796C22" w:rsidRDefault="00DA3E35" w:rsidP="0066659D">
            <w:pPr>
              <w:ind w:firstLine="0"/>
              <w:jc w:val="left"/>
              <w:rPr>
                <w:b/>
                <w:bCs/>
                <w:sz w:val="18"/>
                <w:szCs w:val="18"/>
              </w:rPr>
            </w:pPr>
            <w:r w:rsidRPr="00796C22">
              <w:rPr>
                <w:b/>
                <w:bCs/>
                <w:sz w:val="18"/>
                <w:szCs w:val="18"/>
              </w:rPr>
              <w:t>99.</w:t>
            </w:r>
          </w:p>
          <w:p w14:paraId="27E31ABF" w14:textId="77777777" w:rsidR="00DA3E35" w:rsidRPr="00796C22" w:rsidRDefault="00DA3E35" w:rsidP="0066659D">
            <w:pPr>
              <w:ind w:firstLine="0"/>
              <w:jc w:val="left"/>
              <w:rPr>
                <w:b/>
                <w:bCs/>
                <w:sz w:val="18"/>
                <w:szCs w:val="18"/>
                <w:shd w:val="clear" w:color="auto" w:fill="FFFFFF"/>
                <w:vertAlign w:val="superscript"/>
              </w:rPr>
            </w:pPr>
            <w:r w:rsidRPr="00796C22">
              <w:rPr>
                <w:b/>
                <w:bCs/>
                <w:sz w:val="18"/>
                <w:szCs w:val="18"/>
                <w:shd w:val="clear" w:color="auto" w:fill="FFFFFF"/>
              </w:rPr>
              <w:t>99.</w:t>
            </w:r>
            <w:r w:rsidRPr="00796C22">
              <w:rPr>
                <w:b/>
                <w:bCs/>
                <w:sz w:val="18"/>
                <w:szCs w:val="18"/>
                <w:shd w:val="clear" w:color="auto" w:fill="FFFFFF"/>
                <w:vertAlign w:val="superscript"/>
              </w:rPr>
              <w:t>1</w:t>
            </w:r>
          </w:p>
          <w:p w14:paraId="4E85EA53" w14:textId="77777777" w:rsidR="00DA3E35" w:rsidRPr="00796C22" w:rsidRDefault="00DA3E35" w:rsidP="0066659D">
            <w:pPr>
              <w:ind w:firstLine="0"/>
              <w:jc w:val="left"/>
              <w:rPr>
                <w:b/>
                <w:bCs/>
                <w:sz w:val="18"/>
                <w:szCs w:val="18"/>
                <w:shd w:val="clear" w:color="auto" w:fill="FFFFFF"/>
              </w:rPr>
            </w:pPr>
            <w:r w:rsidRPr="00796C22">
              <w:rPr>
                <w:b/>
                <w:bCs/>
                <w:sz w:val="18"/>
                <w:szCs w:val="18"/>
                <w:shd w:val="clear" w:color="auto" w:fill="FFFFFF"/>
              </w:rPr>
              <w:t>101. (1)</w:t>
            </w:r>
          </w:p>
          <w:p w14:paraId="027B634C" w14:textId="0F74C1D7" w:rsidR="00DA3E35" w:rsidRPr="00796C22" w:rsidRDefault="00DA3E35" w:rsidP="0066659D">
            <w:pPr>
              <w:ind w:firstLine="0"/>
              <w:jc w:val="left"/>
              <w:rPr>
                <w:b/>
                <w:bCs/>
                <w:sz w:val="18"/>
                <w:szCs w:val="18"/>
              </w:rPr>
            </w:pPr>
            <w:r w:rsidRPr="00796C22">
              <w:rPr>
                <w:b/>
                <w:bCs/>
                <w:sz w:val="18"/>
                <w:szCs w:val="18"/>
                <w:shd w:val="clear" w:color="auto" w:fill="FFFFFF"/>
              </w:rPr>
              <w:t>103. (2)</w:t>
            </w:r>
            <w:r w:rsidR="00534D06">
              <w:rPr>
                <w:b/>
                <w:bCs/>
                <w:sz w:val="18"/>
                <w:szCs w:val="18"/>
                <w:shd w:val="clear" w:color="auto" w:fill="FFFFFF"/>
              </w:rPr>
              <w:t>,</w:t>
            </w:r>
            <w:r w:rsidRPr="00796C22">
              <w:rPr>
                <w:b/>
                <w:bCs/>
                <w:sz w:val="18"/>
                <w:szCs w:val="18"/>
                <w:shd w:val="clear" w:color="auto" w:fill="FFFFFF"/>
              </w:rPr>
              <w:t xml:space="preserve"> (3)</w:t>
            </w:r>
          </w:p>
          <w:p w14:paraId="529D18B9" w14:textId="77777777" w:rsidR="00DA3E35" w:rsidRPr="00796C22" w:rsidRDefault="00DA3E35" w:rsidP="00DA3E35">
            <w:pPr>
              <w:jc w:val="left"/>
              <w:rPr>
                <w:b/>
                <w:bCs/>
                <w:sz w:val="18"/>
                <w:szCs w:val="18"/>
              </w:rPr>
            </w:pPr>
          </w:p>
          <w:p w14:paraId="241380BD" w14:textId="34B6ECB9" w:rsidR="00DA3E35" w:rsidRPr="001255BF" w:rsidRDefault="00DA3E35" w:rsidP="00DA3E35">
            <w:pPr>
              <w:ind w:firstLine="0"/>
              <w:jc w:val="left"/>
              <w:rPr>
                <w:b/>
                <w:bCs/>
                <w:strike/>
                <w:sz w:val="18"/>
                <w:szCs w:val="18"/>
              </w:rPr>
            </w:pPr>
            <w:r w:rsidRPr="00796C22">
              <w:rPr>
                <w:b/>
                <w:bCs/>
                <w:sz w:val="18"/>
                <w:szCs w:val="18"/>
              </w:rPr>
              <w:t>104.</w:t>
            </w:r>
            <w:r w:rsidRPr="00796C22">
              <w:rPr>
                <w:b/>
                <w:bCs/>
                <w:sz w:val="18"/>
                <w:szCs w:val="18"/>
                <w:vertAlign w:val="superscript"/>
              </w:rPr>
              <w:t>4</w:t>
            </w:r>
            <w:r w:rsidR="005F35FD">
              <w:rPr>
                <w:b/>
                <w:bCs/>
                <w:sz w:val="18"/>
                <w:szCs w:val="18"/>
                <w:vertAlign w:val="superscript"/>
              </w:rPr>
              <w:t xml:space="preserve"> </w:t>
            </w:r>
            <w:r w:rsidRPr="00796C22">
              <w:rPr>
                <w:b/>
                <w:bCs/>
                <w:sz w:val="18"/>
                <w:szCs w:val="18"/>
              </w:rPr>
              <w:t>(1)</w:t>
            </w:r>
            <w:r w:rsidR="00534D06">
              <w:rPr>
                <w:b/>
                <w:bCs/>
                <w:sz w:val="18"/>
                <w:szCs w:val="18"/>
              </w:rPr>
              <w:t>,</w:t>
            </w:r>
            <w:r w:rsidRPr="00796C22">
              <w:rPr>
                <w:b/>
                <w:bCs/>
                <w:sz w:val="18"/>
                <w:szCs w:val="18"/>
              </w:rPr>
              <w:t xml:space="preserve"> (2)</w:t>
            </w:r>
            <w:r w:rsidR="00534D06">
              <w:rPr>
                <w:b/>
                <w:bCs/>
                <w:sz w:val="18"/>
                <w:szCs w:val="18"/>
              </w:rPr>
              <w:t>,</w:t>
            </w:r>
            <w:r w:rsidRPr="00796C22">
              <w:rPr>
                <w:b/>
                <w:bCs/>
                <w:sz w:val="18"/>
                <w:szCs w:val="18"/>
              </w:rPr>
              <w:t xml:space="preserve"> (3)</w:t>
            </w:r>
            <w:r w:rsidR="00534D06">
              <w:rPr>
                <w:b/>
                <w:bCs/>
                <w:sz w:val="18"/>
                <w:szCs w:val="18"/>
              </w:rPr>
              <w:t>,</w:t>
            </w:r>
            <w:r w:rsidRPr="00796C22">
              <w:rPr>
                <w:b/>
                <w:bCs/>
                <w:sz w:val="18"/>
                <w:szCs w:val="18"/>
              </w:rPr>
              <w:t xml:space="preserve"> (4)</w:t>
            </w:r>
            <w:r w:rsidR="00534D06">
              <w:rPr>
                <w:b/>
                <w:bCs/>
                <w:sz w:val="18"/>
                <w:szCs w:val="18"/>
              </w:rPr>
              <w:t>,</w:t>
            </w:r>
            <w:r w:rsidRPr="00796C22">
              <w:rPr>
                <w:b/>
                <w:bCs/>
                <w:sz w:val="18"/>
                <w:szCs w:val="18"/>
              </w:rPr>
              <w:t xml:space="preserve"> (5)</w:t>
            </w:r>
            <w:r w:rsidR="00534D06">
              <w:rPr>
                <w:b/>
                <w:bCs/>
                <w:sz w:val="18"/>
                <w:szCs w:val="18"/>
              </w:rPr>
              <w:t>,</w:t>
            </w:r>
            <w:r w:rsidRPr="00796C22">
              <w:rPr>
                <w:b/>
                <w:bCs/>
                <w:sz w:val="18"/>
                <w:szCs w:val="18"/>
              </w:rPr>
              <w:t xml:space="preserve"> (6)</w:t>
            </w:r>
          </w:p>
        </w:tc>
        <w:tc>
          <w:tcPr>
            <w:tcW w:w="2409" w:type="dxa"/>
            <w:tcBorders>
              <w:top w:val="single" w:sz="4" w:space="0" w:color="auto"/>
              <w:left w:val="single" w:sz="4" w:space="0" w:color="auto"/>
              <w:bottom w:val="single" w:sz="4" w:space="0" w:color="auto"/>
              <w:right w:val="single" w:sz="4" w:space="0" w:color="auto"/>
            </w:tcBorders>
          </w:tcPr>
          <w:p w14:paraId="6C90926A" w14:textId="5E03A2D6" w:rsidR="00DA3E35" w:rsidRPr="00796C22" w:rsidRDefault="006822C0" w:rsidP="00DA3E35">
            <w:pPr>
              <w:ind w:firstLine="0"/>
              <w:jc w:val="left"/>
              <w:rPr>
                <w:b/>
                <w:sz w:val="18"/>
                <w:szCs w:val="18"/>
              </w:rPr>
            </w:pPr>
            <w:r w:rsidRPr="00796C22">
              <w:rPr>
                <w:b/>
                <w:sz w:val="18"/>
                <w:szCs w:val="18"/>
              </w:rPr>
              <w:lastRenderedPageBreak/>
              <w:t xml:space="preserve">13. </w:t>
            </w:r>
            <w:r w:rsidR="00DA3E35" w:rsidRPr="00796C22">
              <w:rPr>
                <w:b/>
                <w:sz w:val="18"/>
                <w:szCs w:val="18"/>
              </w:rPr>
              <w:t>Pārkāpumi, kas saistīti ar pakalpojumu sniegšanas</w:t>
            </w:r>
            <w:r w:rsidRPr="00796C22">
              <w:rPr>
                <w:b/>
                <w:sz w:val="18"/>
                <w:szCs w:val="18"/>
              </w:rPr>
              <w:t xml:space="preserve"> </w:t>
            </w:r>
            <w:r w:rsidR="00DA3E35" w:rsidRPr="00796C22">
              <w:rPr>
                <w:b/>
                <w:sz w:val="18"/>
                <w:szCs w:val="18"/>
              </w:rPr>
              <w:t>nodrošināšanu</w:t>
            </w:r>
            <w:r w:rsidRPr="00796C22">
              <w:rPr>
                <w:b/>
                <w:sz w:val="18"/>
                <w:szCs w:val="18"/>
              </w:rPr>
              <w:t xml:space="preserve"> </w:t>
            </w:r>
          </w:p>
          <w:p w14:paraId="25B2918A" w14:textId="77777777" w:rsidR="00DA3E35" w:rsidRPr="001255BF" w:rsidRDefault="00DA3E35" w:rsidP="00DA3E35">
            <w:pPr>
              <w:ind w:firstLine="0"/>
              <w:jc w:val="left"/>
              <w:rPr>
                <w:b/>
                <w:sz w:val="16"/>
                <w:szCs w:val="16"/>
              </w:rPr>
            </w:pPr>
          </w:p>
          <w:p w14:paraId="1B3E883D" w14:textId="014DEE10" w:rsidR="00DA3E35" w:rsidRPr="001255BF" w:rsidRDefault="00DA3E35" w:rsidP="00DA3E35">
            <w:pPr>
              <w:ind w:firstLine="0"/>
              <w:jc w:val="left"/>
              <w:rPr>
                <w:b/>
                <w:strike/>
                <w:sz w:val="18"/>
                <w:szCs w:val="18"/>
              </w:rPr>
            </w:pPr>
          </w:p>
        </w:tc>
        <w:tc>
          <w:tcPr>
            <w:tcW w:w="2410" w:type="dxa"/>
            <w:tcBorders>
              <w:top w:val="single" w:sz="4" w:space="0" w:color="auto"/>
              <w:left w:val="single" w:sz="4" w:space="0" w:color="auto"/>
              <w:bottom w:val="single" w:sz="4" w:space="0" w:color="auto"/>
              <w:right w:val="single" w:sz="4" w:space="0" w:color="auto"/>
            </w:tcBorders>
          </w:tcPr>
          <w:p w14:paraId="48FD3AC4" w14:textId="77777777" w:rsidR="00DA3E35" w:rsidRPr="001255BF" w:rsidRDefault="00DA3E35" w:rsidP="00DA3E35">
            <w:pPr>
              <w:ind w:firstLine="0"/>
              <w:jc w:val="center"/>
              <w:rPr>
                <w:b/>
                <w:bCs/>
                <w:strike/>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5C44A4B" w14:textId="09447A51" w:rsidR="00DA3E35" w:rsidRPr="001255BF" w:rsidRDefault="00DA3E35" w:rsidP="00DA3E35">
            <w:pPr>
              <w:ind w:firstLine="0"/>
              <w:jc w:val="center"/>
              <w:rPr>
                <w:strike/>
                <w:sz w:val="28"/>
                <w:szCs w:val="28"/>
              </w:rPr>
            </w:pPr>
            <w:r w:rsidRPr="001255BF">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4662F7F6" w14:textId="77777777" w:rsidR="00DA3E35" w:rsidRPr="001255BF" w:rsidRDefault="00DA3E35" w:rsidP="00DA3E35">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5DCF749A" w14:textId="77777777" w:rsidR="00DA3E35" w:rsidRPr="001255BF" w:rsidRDefault="00DA3E35" w:rsidP="00DA3E35">
            <w:pPr>
              <w:ind w:firstLine="0"/>
              <w:jc w:val="center"/>
              <w:rPr>
                <w:sz w:val="28"/>
                <w:szCs w:val="28"/>
              </w:rPr>
            </w:pPr>
          </w:p>
        </w:tc>
      </w:tr>
      <w:tr w:rsidR="001255BF" w:rsidRPr="001255BF" w14:paraId="32DD1146" w14:textId="77777777" w:rsidTr="00EC6487">
        <w:trPr>
          <w:trHeight w:val="567"/>
        </w:trPr>
        <w:tc>
          <w:tcPr>
            <w:tcW w:w="1717" w:type="dxa"/>
            <w:tcBorders>
              <w:top w:val="single" w:sz="4" w:space="0" w:color="auto"/>
              <w:left w:val="single" w:sz="4" w:space="0" w:color="auto"/>
              <w:bottom w:val="single" w:sz="4" w:space="0" w:color="auto"/>
              <w:right w:val="single" w:sz="4" w:space="0" w:color="auto"/>
            </w:tcBorders>
          </w:tcPr>
          <w:p w14:paraId="081ED8AF" w14:textId="1014851A" w:rsidR="00DA3E35" w:rsidRPr="001255BF" w:rsidRDefault="00DA3E35" w:rsidP="00DA3E35">
            <w:pPr>
              <w:ind w:firstLine="0"/>
              <w:jc w:val="left"/>
              <w:rPr>
                <w:b/>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6B602F" w14:textId="4CAC96D3" w:rsidR="00DA3E35" w:rsidRPr="001255BF" w:rsidRDefault="00DA3E35" w:rsidP="00DA3E35">
            <w:pPr>
              <w:ind w:firstLine="0"/>
              <w:jc w:val="left"/>
              <w:rPr>
                <w:b/>
                <w:sz w:val="18"/>
                <w:szCs w:val="18"/>
              </w:rPr>
            </w:pPr>
            <w:r w:rsidRPr="001255BF">
              <w:rPr>
                <w:b/>
                <w:sz w:val="18"/>
                <w:szCs w:val="18"/>
              </w:rPr>
              <w:t>1</w:t>
            </w:r>
            <w:r w:rsidR="006822C0" w:rsidRPr="001255BF">
              <w:rPr>
                <w:b/>
                <w:sz w:val="18"/>
                <w:szCs w:val="18"/>
              </w:rPr>
              <w:t>4</w:t>
            </w:r>
            <w:r w:rsidRPr="001255BF">
              <w:rPr>
                <w:b/>
                <w:sz w:val="18"/>
                <w:szCs w:val="18"/>
              </w:rPr>
              <w:t>. Citi neminētie pārkāpumi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C559DCE" w14:textId="77777777" w:rsidR="00DA3E35" w:rsidRPr="001255BF" w:rsidRDefault="00DA3E35" w:rsidP="00DA3E35">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B939A30" w14:textId="77777777" w:rsidR="00DA3E35" w:rsidRPr="001255BF" w:rsidRDefault="00DA3E35" w:rsidP="00DA3E35">
            <w:pPr>
              <w:ind w:firstLine="0"/>
              <w:jc w:val="center"/>
              <w:rPr>
                <w:sz w:val="28"/>
                <w:szCs w:val="28"/>
              </w:rPr>
            </w:pPr>
            <w:r w:rsidRPr="001255BF">
              <w:rPr>
                <w:sz w:val="28"/>
                <w:szCs w:val="28"/>
              </w:rPr>
              <w:t>X</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8EFFAC" w14:textId="77777777" w:rsidR="00DA3E35" w:rsidRPr="001255BF" w:rsidRDefault="00DA3E35" w:rsidP="00DA3E35">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5A54" w14:textId="77777777" w:rsidR="00DA3E35" w:rsidRPr="001255BF" w:rsidRDefault="00DA3E35" w:rsidP="00DA3E35">
            <w:pPr>
              <w:ind w:firstLine="0"/>
              <w:jc w:val="center"/>
              <w:rPr>
                <w:sz w:val="28"/>
                <w:szCs w:val="28"/>
              </w:rPr>
            </w:pPr>
          </w:p>
        </w:tc>
      </w:tr>
    </w:tbl>
    <w:p w14:paraId="6652C7C0" w14:textId="77777777" w:rsidR="006D1E6E" w:rsidRPr="001255BF" w:rsidRDefault="006D1E6E" w:rsidP="00EC6487">
      <w:pPr>
        <w:ind w:firstLine="0"/>
      </w:pPr>
    </w:p>
    <w:sectPr w:rsidR="006D1E6E" w:rsidRPr="001255BF" w:rsidSect="00EC6487">
      <w:headerReference w:type="default" r:id="rId7"/>
      <w:footerReference w:type="default" r:id="rId8"/>
      <w:pgSz w:w="15840" w:h="1224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85D4" w14:textId="77777777" w:rsidR="00CB4D56" w:rsidRDefault="00CB4D56" w:rsidP="006D1E6E">
      <w:r>
        <w:separator/>
      </w:r>
    </w:p>
  </w:endnote>
  <w:endnote w:type="continuationSeparator" w:id="0">
    <w:p w14:paraId="0D46EC4B" w14:textId="77777777" w:rsidR="00CB4D56" w:rsidRDefault="00CB4D56" w:rsidP="006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E893" w14:textId="0DAECC87" w:rsidR="00EC6487" w:rsidRDefault="00EC6487">
    <w:pPr>
      <w:pStyle w:val="Footer"/>
      <w:jc w:val="center"/>
    </w:pPr>
  </w:p>
  <w:p w14:paraId="2A987DCE" w14:textId="77777777" w:rsidR="00EC6487" w:rsidRDefault="00EC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FBDE" w14:textId="77777777" w:rsidR="00CB4D56" w:rsidRDefault="00CB4D56" w:rsidP="006D1E6E">
      <w:r>
        <w:separator/>
      </w:r>
    </w:p>
  </w:footnote>
  <w:footnote w:type="continuationSeparator" w:id="0">
    <w:p w14:paraId="3AD346DC" w14:textId="77777777" w:rsidR="00CB4D56" w:rsidRDefault="00CB4D56" w:rsidP="006D1E6E">
      <w:r>
        <w:continuationSeparator/>
      </w:r>
    </w:p>
  </w:footnote>
  <w:footnote w:id="1">
    <w:p w14:paraId="2BAF8B9C" w14:textId="7376DECA" w:rsidR="00EC6487" w:rsidRPr="00EC6487" w:rsidRDefault="00EC6487" w:rsidP="0095005E">
      <w:pPr>
        <w:pStyle w:val="FootnoteText"/>
        <w:ind w:firstLine="0"/>
        <w:rPr>
          <w:lang w:val="en-US"/>
        </w:rPr>
      </w:pPr>
      <w:r>
        <w:rPr>
          <w:rStyle w:val="FootnoteReference"/>
        </w:rPr>
        <w:footnoteRef/>
      </w:r>
      <w:r>
        <w:t xml:space="preserve"> </w:t>
      </w:r>
      <w:r w:rsidRPr="00EC6487">
        <w:rPr>
          <w:sz w:val="18"/>
          <w:szCs w:val="18"/>
        </w:rPr>
        <w:t>Maksājumu pakalpojumu un elektroniskās naudas likums</w:t>
      </w:r>
      <w:r w:rsidR="00A557A7">
        <w:rPr>
          <w:sz w:val="18"/>
          <w:szCs w:val="18"/>
        </w:rPr>
        <w:t>.</w:t>
      </w:r>
    </w:p>
  </w:footnote>
  <w:footnote w:id="2">
    <w:p w14:paraId="16B3A803" w14:textId="72269002" w:rsidR="00111E62" w:rsidRPr="002F3D91" w:rsidRDefault="00111E62" w:rsidP="002F3D91">
      <w:pPr>
        <w:shd w:val="clear" w:color="auto" w:fill="FFFFFF"/>
        <w:ind w:firstLine="0"/>
        <w:jc w:val="left"/>
        <w:rPr>
          <w:rFonts w:ascii="Arial" w:hAnsi="Arial" w:cs="Arial"/>
          <w:b/>
          <w:bCs/>
          <w:sz w:val="35"/>
          <w:szCs w:val="35"/>
        </w:rPr>
      </w:pPr>
      <w:r w:rsidRPr="002F3D91">
        <w:rPr>
          <w:rStyle w:val="FootnoteReference"/>
        </w:rPr>
        <w:footnoteRef/>
      </w:r>
      <w:r w:rsidRPr="002F3D91">
        <w:t xml:space="preserve"> </w:t>
      </w:r>
      <w:r w:rsidR="00A557A7">
        <w:rPr>
          <w:sz w:val="18"/>
          <w:szCs w:val="18"/>
        </w:rPr>
        <w:t>K</w:t>
      </w:r>
      <w:r w:rsidRPr="00EC6487">
        <w:rPr>
          <w:sz w:val="18"/>
          <w:szCs w:val="18"/>
        </w:rPr>
        <w:t xml:space="preserve">omisijas </w:t>
      </w:r>
      <w:r w:rsidR="00A557A7">
        <w:rPr>
          <w:sz w:val="18"/>
          <w:szCs w:val="18"/>
        </w:rPr>
        <w:t xml:space="preserve">2020. </w:t>
      </w:r>
      <w:r w:rsidR="00EB56E2">
        <w:rPr>
          <w:sz w:val="18"/>
          <w:szCs w:val="18"/>
        </w:rPr>
        <w:t xml:space="preserve">gada 31. marta </w:t>
      </w:r>
      <w:r w:rsidRPr="00EC6487">
        <w:rPr>
          <w:sz w:val="18"/>
          <w:szCs w:val="18"/>
        </w:rPr>
        <w:t>normatīvie noteikumi Nr. 29 "</w:t>
      </w:r>
      <w:r w:rsidRPr="00EC6487">
        <w:rPr>
          <w:sz w:val="18"/>
          <w:szCs w:val="18"/>
          <w:shd w:val="clear" w:color="auto" w:fill="FFFFFF"/>
        </w:rPr>
        <w:t>Maksājumu iestāžu un elektroniskās naudas iestāžu iekšējās kontroles sistēmas izveides normatīvie noteikumi</w:t>
      </w:r>
      <w:r w:rsidRPr="00EC6487">
        <w:rPr>
          <w:sz w:val="18"/>
          <w:szCs w:val="18"/>
        </w:rPr>
        <w:t>"</w:t>
      </w:r>
      <w:r w:rsidR="00A557A7">
        <w:rPr>
          <w:sz w:val="18"/>
          <w:szCs w:val="18"/>
        </w:rPr>
        <w:t>.</w:t>
      </w:r>
    </w:p>
  </w:footnote>
  <w:footnote w:id="3">
    <w:p w14:paraId="2D05ADE6" w14:textId="77777777" w:rsidR="00EC6487" w:rsidRPr="00EC6487" w:rsidRDefault="006D1E6E" w:rsidP="00EC6487">
      <w:pPr>
        <w:autoSpaceDE w:val="0"/>
        <w:autoSpaceDN w:val="0"/>
        <w:adjustRightInd w:val="0"/>
        <w:ind w:firstLine="0"/>
        <w:rPr>
          <w:rFonts w:eastAsia="@Arial Unicode MS"/>
          <w:b/>
          <w:bCs/>
          <w:color w:val="000000"/>
          <w:sz w:val="18"/>
          <w:szCs w:val="18"/>
        </w:rPr>
      </w:pPr>
      <w:r>
        <w:rPr>
          <w:rStyle w:val="FootnoteReference"/>
        </w:rPr>
        <w:footnoteRef/>
      </w:r>
      <w:r>
        <w:t xml:space="preserve"> </w:t>
      </w:r>
      <w:r w:rsidR="00EC6487" w:rsidRPr="00EC6487">
        <w:rPr>
          <w:rFonts w:eastAsia="@Arial Unicode MS"/>
          <w:b/>
          <w:bCs/>
          <w:color w:val="000000"/>
          <w:sz w:val="18"/>
          <w:szCs w:val="18"/>
        </w:rPr>
        <w:t>F3: Augsta ietekme</w:t>
      </w:r>
    </w:p>
    <w:p w14:paraId="4DED16EA" w14:textId="77777777" w:rsidR="00EC6487" w:rsidRPr="00EC6487" w:rsidRDefault="00EC6487" w:rsidP="00EC6487">
      <w:pPr>
        <w:autoSpaceDE w:val="0"/>
        <w:autoSpaceDN w:val="0"/>
        <w:adjustRightInd w:val="0"/>
        <w:ind w:firstLine="0"/>
        <w:rPr>
          <w:rFonts w:eastAsia="@Arial Unicode MS"/>
          <w:color w:val="000000"/>
          <w:sz w:val="18"/>
          <w:szCs w:val="18"/>
        </w:rPr>
      </w:pPr>
      <w:r w:rsidRPr="00EC6487">
        <w:rPr>
          <w:rFonts w:eastAsia="@Arial Unicode MS"/>
          <w:color w:val="000000"/>
          <w:sz w:val="18"/>
          <w:szCs w:val="18"/>
        </w:rPr>
        <w:t xml:space="preserve">Trūkums ir saistīts ar ārējo normatīvo aktu un iekšējo normatīvo dokumentu prasību pārkāpumu vai novirzi no labās prakses ar augstu, faktisku vai potenciālu ietekmi uz tirgus dalībnieka finanšu stāvokli, pašu kapitāla līmeni, pašu kapitāla prasībām vai iekšējo pārvaldību, tirgus dalībnieka riska kontroli un tirgus dalībnieka vadību. </w:t>
      </w:r>
    </w:p>
    <w:p w14:paraId="1B94EEFE" w14:textId="77777777" w:rsidR="00EC6487" w:rsidRPr="00EC6487" w:rsidRDefault="00EC6487" w:rsidP="00EC6487">
      <w:pPr>
        <w:autoSpaceDE w:val="0"/>
        <w:autoSpaceDN w:val="0"/>
        <w:adjustRightInd w:val="0"/>
        <w:ind w:firstLine="0"/>
        <w:rPr>
          <w:rFonts w:eastAsia="@Arial Unicode MS"/>
          <w:b/>
          <w:bCs/>
          <w:color w:val="000000"/>
          <w:sz w:val="18"/>
          <w:szCs w:val="18"/>
        </w:rPr>
      </w:pPr>
      <w:r w:rsidRPr="00EC6487">
        <w:rPr>
          <w:rFonts w:eastAsia="@Arial Unicode MS"/>
          <w:b/>
          <w:bCs/>
          <w:color w:val="000000"/>
          <w:sz w:val="18"/>
          <w:szCs w:val="18"/>
        </w:rPr>
        <w:t>F4: Ļoti augsta ietekme</w:t>
      </w:r>
    </w:p>
    <w:p w14:paraId="3BF0B986" w14:textId="048A4853" w:rsidR="00EC6487" w:rsidRPr="00EC6487" w:rsidRDefault="00EC6487" w:rsidP="00EC6487">
      <w:pPr>
        <w:autoSpaceDE w:val="0"/>
        <w:autoSpaceDN w:val="0"/>
        <w:adjustRightInd w:val="0"/>
        <w:ind w:firstLine="0"/>
        <w:rPr>
          <w:sz w:val="18"/>
          <w:szCs w:val="18"/>
        </w:rPr>
      </w:pPr>
      <w:r w:rsidRPr="00EC6487">
        <w:rPr>
          <w:rFonts w:eastAsia="@Arial Unicode MS"/>
          <w:color w:val="000000"/>
          <w:sz w:val="18"/>
          <w:szCs w:val="18"/>
        </w:rPr>
        <w:t>Trūkums ir saistīts ar ārējo normatīvo aktu un iekšējo normatīvo dokumentu prasību pārkāpumu vai novirzi no labās prakses ar ļoti augstu, faktisku vai potenciālu ietekmi uz tirgus dalībnieka finanšu stāvokli, pašu kapitāla līmeni, pašu kapitāla prasībām vai iekšējo pārvaldību, tirgus dalībnieka riska kontroli un tirgus dalībnieka vadību. Ir sagaidāms, ka tirgus dalībnieks veiks pasākumus trūkumu novēršanai nekavējoties</w:t>
      </w:r>
      <w:r w:rsidR="00A557A7">
        <w:rPr>
          <w:rFonts w:eastAsia="@Arial Unicode MS"/>
          <w:color w:val="000000"/>
          <w:sz w:val="18"/>
          <w:szCs w:val="18"/>
        </w:rPr>
        <w:t>,</w:t>
      </w:r>
      <w:r w:rsidRPr="00EC6487">
        <w:rPr>
          <w:rFonts w:eastAsia="@Arial Unicode MS"/>
          <w:color w:val="000000"/>
          <w:sz w:val="18"/>
          <w:szCs w:val="18"/>
        </w:rPr>
        <w:t xml:space="preserve"> un tirgus dalībnieka vadība ir aktīvi iesaistīta šajos pasākumos.</w:t>
      </w:r>
    </w:p>
    <w:p w14:paraId="0B9BCD6A" w14:textId="2D28772F" w:rsidR="006D1E6E" w:rsidRPr="00EC6487" w:rsidRDefault="006D1E6E" w:rsidP="006D1E6E">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49152"/>
      <w:docPartObj>
        <w:docPartGallery w:val="Page Numbers (Top of Page)"/>
        <w:docPartUnique/>
      </w:docPartObj>
    </w:sdtPr>
    <w:sdtEndPr>
      <w:rPr>
        <w:noProof/>
      </w:rPr>
    </w:sdtEndPr>
    <w:sdtContent>
      <w:p w14:paraId="2027E831" w14:textId="3AFA414F" w:rsidR="007E01EE" w:rsidRDefault="007E01EE" w:rsidP="009500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244984" w14:textId="77777777" w:rsidR="007E01EE" w:rsidRDefault="007E0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6E"/>
    <w:rsid w:val="00001F64"/>
    <w:rsid w:val="00007340"/>
    <w:rsid w:val="00030155"/>
    <w:rsid w:val="00053D4F"/>
    <w:rsid w:val="000C38D5"/>
    <w:rsid w:val="000D7404"/>
    <w:rsid w:val="00111E62"/>
    <w:rsid w:val="001255BF"/>
    <w:rsid w:val="001410F9"/>
    <w:rsid w:val="00141580"/>
    <w:rsid w:val="00145AE2"/>
    <w:rsid w:val="00167BE4"/>
    <w:rsid w:val="001729BB"/>
    <w:rsid w:val="00187F5C"/>
    <w:rsid w:val="002521C1"/>
    <w:rsid w:val="002544B9"/>
    <w:rsid w:val="00255A0B"/>
    <w:rsid w:val="00267BBB"/>
    <w:rsid w:val="00286889"/>
    <w:rsid w:val="002B0906"/>
    <w:rsid w:val="002E1149"/>
    <w:rsid w:val="002F3D91"/>
    <w:rsid w:val="003977D5"/>
    <w:rsid w:val="003A1412"/>
    <w:rsid w:val="003C5084"/>
    <w:rsid w:val="00437AC1"/>
    <w:rsid w:val="00534D06"/>
    <w:rsid w:val="00572906"/>
    <w:rsid w:val="005B0B42"/>
    <w:rsid w:val="005E4BC6"/>
    <w:rsid w:val="005F35FD"/>
    <w:rsid w:val="005F5B43"/>
    <w:rsid w:val="0064784B"/>
    <w:rsid w:val="0066482E"/>
    <w:rsid w:val="0066659D"/>
    <w:rsid w:val="006822C0"/>
    <w:rsid w:val="00685F5E"/>
    <w:rsid w:val="006A091D"/>
    <w:rsid w:val="006D1E6E"/>
    <w:rsid w:val="006E7A26"/>
    <w:rsid w:val="00773D63"/>
    <w:rsid w:val="00796C22"/>
    <w:rsid w:val="007A2568"/>
    <w:rsid w:val="007C0491"/>
    <w:rsid w:val="007D31F5"/>
    <w:rsid w:val="007D5D30"/>
    <w:rsid w:val="007E01EE"/>
    <w:rsid w:val="00806DA5"/>
    <w:rsid w:val="00873DDE"/>
    <w:rsid w:val="00887466"/>
    <w:rsid w:val="00915562"/>
    <w:rsid w:val="00922E2C"/>
    <w:rsid w:val="0095005E"/>
    <w:rsid w:val="00976260"/>
    <w:rsid w:val="009B691A"/>
    <w:rsid w:val="009C06B7"/>
    <w:rsid w:val="00A432DA"/>
    <w:rsid w:val="00A46487"/>
    <w:rsid w:val="00A557A7"/>
    <w:rsid w:val="00AA5824"/>
    <w:rsid w:val="00AF7B24"/>
    <w:rsid w:val="00B53AD6"/>
    <w:rsid w:val="00B67EB8"/>
    <w:rsid w:val="00BA3ADC"/>
    <w:rsid w:val="00C25366"/>
    <w:rsid w:val="00C74457"/>
    <w:rsid w:val="00C828E3"/>
    <w:rsid w:val="00CA13D9"/>
    <w:rsid w:val="00CB4D56"/>
    <w:rsid w:val="00D24EC8"/>
    <w:rsid w:val="00D5398D"/>
    <w:rsid w:val="00D56E59"/>
    <w:rsid w:val="00D61AC5"/>
    <w:rsid w:val="00D74F82"/>
    <w:rsid w:val="00DA3E35"/>
    <w:rsid w:val="00DD4199"/>
    <w:rsid w:val="00E053D2"/>
    <w:rsid w:val="00E346B2"/>
    <w:rsid w:val="00E65FCD"/>
    <w:rsid w:val="00E67A5E"/>
    <w:rsid w:val="00EA4F46"/>
    <w:rsid w:val="00EB56E2"/>
    <w:rsid w:val="00EC6487"/>
    <w:rsid w:val="00EC772C"/>
    <w:rsid w:val="00F55D2F"/>
    <w:rsid w:val="00F81A1E"/>
    <w:rsid w:val="00FB1277"/>
    <w:rsid w:val="00FC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8045"/>
  <w15:chartTrackingRefBased/>
  <w15:docId w15:val="{F2AD8D3C-896D-4572-8096-2176214D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6E"/>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rsid w:val="006D1E6E"/>
    <w:rPr>
      <w:rFonts w:eastAsia="Calibri"/>
      <w:sz w:val="20"/>
      <w:szCs w:val="20"/>
    </w:rPr>
  </w:style>
  <w:style w:type="character" w:customStyle="1" w:styleId="CommentTextChar">
    <w:name w:val="Comment Text Char"/>
    <w:basedOn w:val="DefaultParagraphFont"/>
    <w:uiPriority w:val="99"/>
    <w:semiHidden/>
    <w:rsid w:val="006D1E6E"/>
    <w:rPr>
      <w:rFonts w:ascii="Times New Roman" w:eastAsia="Times New Roman" w:hAnsi="Times New Roman" w:cs="Times New Roman"/>
      <w:sz w:val="20"/>
      <w:szCs w:val="20"/>
      <w:lang w:val="lv-LV" w:eastAsia="lv-LV"/>
    </w:rPr>
  </w:style>
  <w:style w:type="character" w:customStyle="1" w:styleId="CommentTextChar1">
    <w:name w:val="Comment Text Char1"/>
    <w:basedOn w:val="DefaultParagraphFont"/>
    <w:link w:val="CommentText"/>
    <w:uiPriority w:val="99"/>
    <w:semiHidden/>
    <w:rsid w:val="006D1E6E"/>
    <w:rPr>
      <w:rFonts w:ascii="Times New Roman" w:eastAsia="Calibri" w:hAnsi="Times New Roman" w:cs="Times New Roman"/>
      <w:sz w:val="20"/>
      <w:szCs w:val="20"/>
      <w:lang w:val="lv-LV" w:eastAsia="lv-LV"/>
    </w:rPr>
  </w:style>
  <w:style w:type="character" w:styleId="CommentReference">
    <w:name w:val="annotation reference"/>
    <w:uiPriority w:val="99"/>
    <w:semiHidden/>
    <w:rsid w:val="006D1E6E"/>
    <w:rPr>
      <w:rFonts w:cs="Times New Roman"/>
      <w:sz w:val="16"/>
    </w:rPr>
  </w:style>
  <w:style w:type="paragraph" w:styleId="FootnoteText">
    <w:name w:val="footnote text"/>
    <w:basedOn w:val="Normal"/>
    <w:link w:val="FootnoteTextChar"/>
    <w:uiPriority w:val="99"/>
    <w:unhideWhenUsed/>
    <w:rsid w:val="006D1E6E"/>
    <w:rPr>
      <w:sz w:val="20"/>
      <w:szCs w:val="20"/>
    </w:rPr>
  </w:style>
  <w:style w:type="character" w:customStyle="1" w:styleId="FootnoteTextChar">
    <w:name w:val="Footnote Text Char"/>
    <w:basedOn w:val="DefaultParagraphFont"/>
    <w:link w:val="FootnoteText"/>
    <w:uiPriority w:val="99"/>
    <w:rsid w:val="006D1E6E"/>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6D1E6E"/>
    <w:rPr>
      <w:vertAlign w:val="superscript"/>
    </w:rPr>
  </w:style>
  <w:style w:type="character" w:customStyle="1" w:styleId="normaltextrun">
    <w:name w:val="normaltextrun"/>
    <w:basedOn w:val="DefaultParagraphFont"/>
    <w:rsid w:val="006D1E6E"/>
  </w:style>
  <w:style w:type="paragraph" w:styleId="ListParagraph">
    <w:name w:val="List Paragraph"/>
    <w:basedOn w:val="Normal"/>
    <w:uiPriority w:val="34"/>
    <w:qFormat/>
    <w:rsid w:val="00DD4199"/>
    <w:pPr>
      <w:ind w:left="720"/>
      <w:contextualSpacing/>
    </w:pPr>
  </w:style>
  <w:style w:type="paragraph" w:styleId="CommentSubject">
    <w:name w:val="annotation subject"/>
    <w:basedOn w:val="CommentText"/>
    <w:next w:val="CommentText"/>
    <w:link w:val="CommentSubjectChar"/>
    <w:uiPriority w:val="99"/>
    <w:semiHidden/>
    <w:unhideWhenUsed/>
    <w:rsid w:val="00DD4199"/>
    <w:rPr>
      <w:rFonts w:eastAsia="Times New Roman"/>
      <w:b/>
      <w:bCs/>
    </w:rPr>
  </w:style>
  <w:style w:type="character" w:customStyle="1" w:styleId="CommentSubjectChar">
    <w:name w:val="Comment Subject Char"/>
    <w:basedOn w:val="CommentTextChar1"/>
    <w:link w:val="CommentSubject"/>
    <w:uiPriority w:val="99"/>
    <w:semiHidden/>
    <w:rsid w:val="00DD4199"/>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C25366"/>
    <w:pPr>
      <w:spacing w:after="0"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C6487"/>
    <w:pPr>
      <w:tabs>
        <w:tab w:val="center" w:pos="4153"/>
        <w:tab w:val="right" w:pos="8306"/>
      </w:tabs>
    </w:pPr>
  </w:style>
  <w:style w:type="character" w:customStyle="1" w:styleId="HeaderChar">
    <w:name w:val="Header Char"/>
    <w:basedOn w:val="DefaultParagraphFont"/>
    <w:link w:val="Header"/>
    <w:uiPriority w:val="99"/>
    <w:rsid w:val="00EC6487"/>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EC6487"/>
    <w:pPr>
      <w:tabs>
        <w:tab w:val="center" w:pos="4153"/>
        <w:tab w:val="right" w:pos="8306"/>
      </w:tabs>
    </w:pPr>
  </w:style>
  <w:style w:type="character" w:customStyle="1" w:styleId="FooterChar">
    <w:name w:val="Footer Char"/>
    <w:basedOn w:val="DefaultParagraphFont"/>
    <w:link w:val="Footer"/>
    <w:uiPriority w:val="99"/>
    <w:rsid w:val="00EC6487"/>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481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58">
          <w:marLeft w:val="0"/>
          <w:marRight w:val="0"/>
          <w:marTop w:val="480"/>
          <w:marBottom w:val="240"/>
          <w:divBdr>
            <w:top w:val="none" w:sz="0" w:space="0" w:color="auto"/>
            <w:left w:val="none" w:sz="0" w:space="0" w:color="auto"/>
            <w:bottom w:val="none" w:sz="0" w:space="0" w:color="auto"/>
            <w:right w:val="none" w:sz="0" w:space="0" w:color="auto"/>
          </w:divBdr>
        </w:div>
        <w:div w:id="183988704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DFA1-3E42-4BE3-88C8-B4B26D2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2334</Words>
  <Characters>1331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Lenss</dc:creator>
  <cp:keywords/>
  <dc:description/>
  <cp:lastModifiedBy>Linda Egle</cp:lastModifiedBy>
  <cp:revision>3</cp:revision>
  <dcterms:created xsi:type="dcterms:W3CDTF">2022-07-05T04:14:00Z</dcterms:created>
  <dcterms:modified xsi:type="dcterms:W3CDTF">2022-07-05T08:32:00Z</dcterms:modified>
</cp:coreProperties>
</file>